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6B7C" w14:textId="772F9C31" w:rsidR="0096023B" w:rsidRPr="005F336E" w:rsidRDefault="0096023B" w:rsidP="00AB5255">
      <w:pPr>
        <w:jc w:val="center"/>
        <w:rPr>
          <w:rFonts w:ascii="Arial" w:hAnsi="Arial" w:cs="Arial"/>
          <w:b/>
          <w:sz w:val="22"/>
          <w:szCs w:val="22"/>
        </w:rPr>
      </w:pPr>
      <w:r w:rsidRPr="005F336E">
        <w:rPr>
          <w:rFonts w:ascii="Arial" w:hAnsi="Arial" w:cs="Arial"/>
          <w:b/>
          <w:sz w:val="22"/>
          <w:szCs w:val="22"/>
        </w:rPr>
        <w:t xml:space="preserve">Geo-Institute Soil Properties and Modeling Committee </w:t>
      </w:r>
    </w:p>
    <w:p w14:paraId="331CE951" w14:textId="7DC7AE14" w:rsidR="00361571" w:rsidRPr="005F336E" w:rsidRDefault="00704BD2" w:rsidP="00AB5255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Spring Meeting Geo-Congress</w:t>
      </w:r>
      <w:r w:rsidR="00457E53">
        <w:rPr>
          <w:rFonts w:ascii="Arial" w:hAnsi="Arial" w:cs="Arial"/>
          <w:b/>
          <w:sz w:val="22"/>
          <w:szCs w:val="22"/>
        </w:rPr>
        <w:t xml:space="preserve"> 202</w:t>
      </w:r>
      <w:r w:rsidR="000579EE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0579EE">
        <w:rPr>
          <w:rFonts w:ascii="Arial" w:hAnsi="Arial" w:cs="Arial"/>
          <w:b/>
          <w:sz w:val="22"/>
          <w:szCs w:val="22"/>
        </w:rPr>
        <w:t>Louisville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0579EE">
        <w:rPr>
          <w:rFonts w:ascii="Arial" w:hAnsi="Arial" w:cs="Arial"/>
          <w:b/>
          <w:sz w:val="22"/>
          <w:szCs w:val="22"/>
        </w:rPr>
        <w:t>KY</w:t>
      </w:r>
      <w:r>
        <w:rPr>
          <w:rFonts w:ascii="Arial" w:hAnsi="Arial" w:cs="Arial"/>
          <w:b/>
          <w:sz w:val="22"/>
          <w:szCs w:val="22"/>
        </w:rPr>
        <w:t>)</w:t>
      </w:r>
    </w:p>
    <w:p w14:paraId="49EA74A8" w14:textId="434293DC" w:rsidR="00AD6621" w:rsidRPr="005F336E" w:rsidRDefault="000579EE" w:rsidP="00AD6621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Monday</w:t>
      </w:r>
      <w:r w:rsidR="00457E5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March</w:t>
      </w:r>
      <w:r w:rsidR="00457E5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</w:t>
      </w:r>
      <w:r w:rsidR="009E40CD" w:rsidRPr="005F336E">
        <w:rPr>
          <w:rFonts w:ascii="Arial" w:hAnsi="Arial" w:cs="Arial"/>
          <w:b/>
          <w:sz w:val="22"/>
          <w:szCs w:val="22"/>
        </w:rPr>
        <w:t>, 20</w:t>
      </w:r>
      <w:r w:rsidR="00084BE2" w:rsidRPr="005F336E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5</w:t>
      </w:r>
      <w:r w:rsidR="00C56618" w:rsidRPr="005F336E">
        <w:rPr>
          <w:rFonts w:ascii="Arial" w:hAnsi="Arial" w:cs="Arial"/>
          <w:b/>
          <w:sz w:val="22"/>
          <w:szCs w:val="22"/>
        </w:rPr>
        <w:t xml:space="preserve">, </w:t>
      </w:r>
      <w:r w:rsidR="00704BD2">
        <w:rPr>
          <w:rFonts w:ascii="Arial" w:hAnsi="Arial" w:cs="Arial"/>
          <w:b/>
          <w:sz w:val="22"/>
          <w:szCs w:val="22"/>
        </w:rPr>
        <w:t>3</w:t>
      </w:r>
      <w:r w:rsidR="008F2A85" w:rsidRPr="005F336E">
        <w:rPr>
          <w:rFonts w:ascii="Arial" w:hAnsi="Arial" w:cs="Arial"/>
          <w:b/>
          <w:sz w:val="22"/>
          <w:szCs w:val="22"/>
        </w:rPr>
        <w:t>:00</w:t>
      </w:r>
      <w:r w:rsidR="001F2FDC" w:rsidRPr="005F336E">
        <w:rPr>
          <w:rFonts w:ascii="Arial" w:hAnsi="Arial" w:cs="Arial"/>
          <w:b/>
          <w:sz w:val="22"/>
          <w:szCs w:val="22"/>
        </w:rPr>
        <w:t xml:space="preserve"> – </w:t>
      </w:r>
      <w:r w:rsidR="00704BD2">
        <w:rPr>
          <w:rFonts w:ascii="Arial" w:hAnsi="Arial" w:cs="Arial"/>
          <w:b/>
          <w:sz w:val="22"/>
          <w:szCs w:val="22"/>
        </w:rPr>
        <w:t>5</w:t>
      </w:r>
      <w:r w:rsidR="001F2FDC" w:rsidRPr="005F336E">
        <w:rPr>
          <w:rFonts w:ascii="Arial" w:hAnsi="Arial" w:cs="Arial"/>
          <w:b/>
          <w:sz w:val="22"/>
          <w:szCs w:val="22"/>
        </w:rPr>
        <w:t>:</w:t>
      </w:r>
      <w:r w:rsidR="008F2A85" w:rsidRPr="005F336E">
        <w:rPr>
          <w:rFonts w:ascii="Arial" w:hAnsi="Arial" w:cs="Arial"/>
          <w:b/>
          <w:sz w:val="22"/>
          <w:szCs w:val="22"/>
        </w:rPr>
        <w:t>0</w:t>
      </w:r>
      <w:r w:rsidR="001F2FDC" w:rsidRPr="005F336E">
        <w:rPr>
          <w:rFonts w:ascii="Arial" w:hAnsi="Arial" w:cs="Arial"/>
          <w:b/>
          <w:sz w:val="22"/>
          <w:szCs w:val="22"/>
        </w:rPr>
        <w:t>0</w:t>
      </w:r>
      <w:r w:rsidR="00C56618" w:rsidRPr="005F336E">
        <w:rPr>
          <w:rFonts w:ascii="Arial" w:hAnsi="Arial" w:cs="Arial"/>
          <w:b/>
          <w:sz w:val="22"/>
          <w:szCs w:val="22"/>
        </w:rPr>
        <w:t xml:space="preserve"> </w:t>
      </w:r>
      <w:r w:rsidR="00704BD2">
        <w:rPr>
          <w:rFonts w:ascii="Arial" w:hAnsi="Arial" w:cs="Arial"/>
          <w:b/>
          <w:sz w:val="22"/>
          <w:szCs w:val="22"/>
        </w:rPr>
        <w:t>P</w:t>
      </w:r>
      <w:r w:rsidR="00C56618" w:rsidRPr="005F336E">
        <w:rPr>
          <w:rFonts w:ascii="Arial" w:hAnsi="Arial" w:cs="Arial"/>
          <w:b/>
          <w:sz w:val="22"/>
          <w:szCs w:val="22"/>
        </w:rPr>
        <w:t xml:space="preserve">M </w:t>
      </w:r>
      <w:r w:rsidR="002B1680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ES</w:t>
      </w:r>
      <w:r w:rsidR="008F2A85" w:rsidRPr="005F336E">
        <w:rPr>
          <w:rFonts w:ascii="Arial" w:hAnsi="Arial" w:cs="Arial"/>
          <w:b/>
          <w:sz w:val="22"/>
          <w:szCs w:val="22"/>
        </w:rPr>
        <w:t>T</w:t>
      </w:r>
      <w:r w:rsidR="002B1680">
        <w:rPr>
          <w:rFonts w:ascii="Arial" w:hAnsi="Arial" w:cs="Arial"/>
          <w:b/>
          <w:sz w:val="22"/>
          <w:szCs w:val="22"/>
        </w:rPr>
        <w:t>)</w:t>
      </w:r>
    </w:p>
    <w:p w14:paraId="2B604C63" w14:textId="66E78333" w:rsidR="00F254CE" w:rsidRPr="005F336E" w:rsidRDefault="00F254CE" w:rsidP="00AB5255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5566B61B" w14:textId="0FBBDA1B" w:rsidR="00AD5CEE" w:rsidRPr="005F336E" w:rsidRDefault="00AD5CEE" w:rsidP="00AD5CEE">
      <w:pPr>
        <w:rPr>
          <w:rFonts w:ascii="Arial" w:hAnsi="Arial" w:cs="Arial"/>
          <w:b/>
          <w:sz w:val="22"/>
          <w:szCs w:val="22"/>
        </w:rPr>
      </w:pPr>
      <w:bookmarkStart w:id="0" w:name="_Hlk155768196"/>
      <w:r w:rsidRPr="005F336E">
        <w:rPr>
          <w:rFonts w:ascii="Arial" w:hAnsi="Arial" w:cs="Arial"/>
          <w:b/>
          <w:sz w:val="22"/>
          <w:szCs w:val="22"/>
        </w:rPr>
        <w:t xml:space="preserve">Connection Information: </w:t>
      </w:r>
    </w:p>
    <w:p w14:paraId="2FB6B4CB" w14:textId="5A2DBD05" w:rsidR="00A97E31" w:rsidRDefault="00A97E31" w:rsidP="00A97E31">
      <w:r>
        <w:t xml:space="preserve">Topic: </w:t>
      </w:r>
      <w:proofErr w:type="spellStart"/>
      <w:r w:rsidR="000579EE">
        <w:t>Geocongress</w:t>
      </w:r>
      <w:proofErr w:type="spellEnd"/>
      <w:r>
        <w:t xml:space="preserve"> Conference Call - SP&amp;M meeting</w:t>
      </w:r>
    </w:p>
    <w:p w14:paraId="0F429967" w14:textId="3219EE3A" w:rsidR="00A97E31" w:rsidRDefault="00A97E31" w:rsidP="00A97E31">
      <w:r>
        <w:t xml:space="preserve">Time: </w:t>
      </w:r>
      <w:r w:rsidR="000579EE">
        <w:t>Mar</w:t>
      </w:r>
      <w:r>
        <w:t xml:space="preserve"> </w:t>
      </w:r>
      <w:r w:rsidR="000579EE">
        <w:t>3</w:t>
      </w:r>
      <w:r>
        <w:t xml:space="preserve">, </w:t>
      </w:r>
      <w:proofErr w:type="gramStart"/>
      <w:r>
        <w:t>202</w:t>
      </w:r>
      <w:r w:rsidR="000579EE">
        <w:t>5</w:t>
      </w:r>
      <w:proofErr w:type="gramEnd"/>
      <w:r>
        <w:t xml:space="preserve"> 0</w:t>
      </w:r>
      <w:r w:rsidR="000579EE">
        <w:t>3</w:t>
      </w:r>
      <w:r>
        <w:t xml:space="preserve">:00 PM </w:t>
      </w:r>
      <w:r w:rsidR="000579EE">
        <w:t>Eastern</w:t>
      </w:r>
      <w:r>
        <w:t xml:space="preserve"> Time </w:t>
      </w:r>
    </w:p>
    <w:p w14:paraId="0903CD1A" w14:textId="77777777" w:rsidR="00A97E31" w:rsidRDefault="00A97E31" w:rsidP="00A97E31">
      <w:r>
        <w:t>Join Zoom Meeting</w:t>
      </w:r>
    </w:p>
    <w:p w14:paraId="71E01943" w14:textId="71E37A5A" w:rsidR="00A97E31" w:rsidRDefault="00AF067C" w:rsidP="00A97E31">
      <w:hyperlink r:id="rId7" w:history="1">
        <w:r w:rsidRPr="001E3ABF">
          <w:rPr>
            <w:rStyle w:val="Hyperlink"/>
          </w:rPr>
          <w:t>https://northwestern.zoom.us/j/94856404115</w:t>
        </w:r>
      </w:hyperlink>
      <w:r>
        <w:t xml:space="preserve"> </w:t>
      </w:r>
    </w:p>
    <w:p w14:paraId="3D360FBC" w14:textId="77777777" w:rsidR="00A97E31" w:rsidRDefault="00A97E31" w:rsidP="00A97E31"/>
    <w:p w14:paraId="4E310A96" w14:textId="5E066474" w:rsidR="00A97E31" w:rsidRDefault="00A97E31" w:rsidP="00A97E31">
      <w:r>
        <w:t>Meeting ID: 996 3551 3302</w:t>
      </w:r>
    </w:p>
    <w:p w14:paraId="27C9787F" w14:textId="77777777" w:rsidR="00A97E31" w:rsidRDefault="00A97E31" w:rsidP="00704BD2"/>
    <w:p w14:paraId="046D5598" w14:textId="437983FE" w:rsidR="00704BD2" w:rsidRDefault="00704BD2" w:rsidP="00704BD2">
      <w:r>
        <w:t xml:space="preserve">--- </w:t>
      </w:r>
    </w:p>
    <w:bookmarkEnd w:id="0"/>
    <w:p w14:paraId="2124B3CB" w14:textId="77777777" w:rsidR="00A97E31" w:rsidRDefault="00A97E31" w:rsidP="00A97E31">
      <w:r>
        <w:t>One tap mobile</w:t>
      </w:r>
    </w:p>
    <w:p w14:paraId="55CC4C1F" w14:textId="77777777" w:rsidR="00AF067C" w:rsidRDefault="00AF067C" w:rsidP="00AF067C">
      <w:r>
        <w:t>+</w:t>
      </w:r>
      <w:proofErr w:type="gramStart"/>
      <w:r>
        <w:t>13126266799,,</w:t>
      </w:r>
      <w:proofErr w:type="gramEnd"/>
      <w:r>
        <w:t>94856404115# US (Chicago)</w:t>
      </w:r>
    </w:p>
    <w:p w14:paraId="5D2DDCB9" w14:textId="19912751" w:rsidR="00A97E31" w:rsidRPr="005F336E" w:rsidRDefault="00AF067C" w:rsidP="00AF067C">
      <w:pPr>
        <w:rPr>
          <w:rFonts w:ascii="Arial" w:hAnsi="Arial" w:cs="Arial"/>
          <w:sz w:val="22"/>
          <w:szCs w:val="22"/>
          <w:highlight w:val="yellow"/>
        </w:rPr>
      </w:pPr>
      <w:r>
        <w:t>+</w:t>
      </w:r>
      <w:proofErr w:type="gramStart"/>
      <w:r>
        <w:t>13092053325,,</w:t>
      </w:r>
      <w:proofErr w:type="gramEnd"/>
      <w:r>
        <w:t>94856404115# US</w:t>
      </w:r>
    </w:p>
    <w:p w14:paraId="07804CB2" w14:textId="77777777" w:rsidR="002B26FF" w:rsidRPr="005F336E" w:rsidRDefault="002B26FF" w:rsidP="009D7E49">
      <w:pPr>
        <w:pBdr>
          <w:top w:val="single" w:sz="4" w:space="1" w:color="auto"/>
        </w:pBd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0B01D5" w14:textId="2571C4E1" w:rsidR="002B26FF" w:rsidRPr="005F336E" w:rsidRDefault="002B26FF" w:rsidP="00D727D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F336E">
        <w:rPr>
          <w:rFonts w:ascii="Arial" w:hAnsi="Arial" w:cs="Arial"/>
          <w:b/>
          <w:sz w:val="22"/>
          <w:szCs w:val="22"/>
          <w:u w:val="single"/>
        </w:rPr>
        <w:t>Agenda</w:t>
      </w:r>
    </w:p>
    <w:p w14:paraId="581654AC" w14:textId="697C3798" w:rsidR="00DD220B" w:rsidRPr="005F336E" w:rsidRDefault="002B26FF" w:rsidP="00DD220B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F336E">
        <w:rPr>
          <w:rFonts w:ascii="Arial" w:hAnsi="Arial" w:cs="Arial"/>
          <w:sz w:val="22"/>
          <w:szCs w:val="22"/>
        </w:rPr>
        <w:t>Welcome and Introductions (</w:t>
      </w:r>
      <w:r w:rsidR="00A97E31">
        <w:rPr>
          <w:rFonts w:ascii="Arial" w:hAnsi="Arial" w:cs="Arial"/>
          <w:sz w:val="22"/>
          <w:szCs w:val="22"/>
        </w:rPr>
        <w:t>Buscarnera</w:t>
      </w:r>
      <w:r w:rsidRPr="005F336E">
        <w:rPr>
          <w:rFonts w:ascii="Arial" w:hAnsi="Arial" w:cs="Arial"/>
          <w:sz w:val="22"/>
          <w:szCs w:val="22"/>
        </w:rPr>
        <w:t>)</w:t>
      </w:r>
    </w:p>
    <w:p w14:paraId="3879BE7C" w14:textId="77777777" w:rsidR="008F2904" w:rsidRDefault="008F2904" w:rsidP="008F2904">
      <w:pPr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126585A" w14:textId="5493D8BB" w:rsidR="001030FC" w:rsidRDefault="001030FC" w:rsidP="001030FC">
      <w:pPr>
        <w:spacing w:before="120" w:after="120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Members in </w:t>
      </w:r>
      <w:r w:rsidRPr="00295904">
        <w:rPr>
          <w:rFonts w:ascii="Arial" w:hAnsi="Arial" w:cs="Arial"/>
          <w:i/>
          <w:iCs/>
          <w:sz w:val="22"/>
          <w:szCs w:val="22"/>
        </w:rPr>
        <w:t xml:space="preserve">Attendance: </w:t>
      </w:r>
      <w:r>
        <w:rPr>
          <w:rFonts w:ascii="Arial" w:hAnsi="Arial" w:cs="Arial"/>
          <w:i/>
          <w:iCs/>
          <w:sz w:val="22"/>
          <w:szCs w:val="22"/>
        </w:rPr>
        <w:t xml:space="preserve">Giuseppe Buscarnera, </w:t>
      </w:r>
      <w:r w:rsidRPr="00295904">
        <w:rPr>
          <w:rFonts w:ascii="Arial" w:hAnsi="Arial" w:cs="Arial"/>
          <w:i/>
          <w:iCs/>
          <w:sz w:val="22"/>
          <w:szCs w:val="22"/>
        </w:rPr>
        <w:t xml:space="preserve">Juan Pestana, Sheng Dai, </w:t>
      </w:r>
      <w:r w:rsidRPr="00BF70CB">
        <w:rPr>
          <w:rFonts w:ascii="Arial" w:hAnsi="Arial" w:cs="Arial"/>
          <w:i/>
          <w:iCs/>
          <w:sz w:val="22"/>
          <w:szCs w:val="22"/>
        </w:rPr>
        <w:t xml:space="preserve">Michelle Barry,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Maiely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Minozzo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, Leon van Paassen, Michael Gomez, Muralee Muraleetharan, Ryan Beemer, Cassie Rutherford, Diane Moug, Reza Osouli, Marika Santagata, Rae Kim, Alexandra Clara,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Yuderka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Trinidad, London Barlow, Ravi Ravichandran, Bassa Saad</w:t>
      </w:r>
    </w:p>
    <w:p w14:paraId="46BD9A3E" w14:textId="77777777" w:rsidR="001030FC" w:rsidRDefault="001030FC" w:rsidP="001030FC">
      <w:pPr>
        <w:spacing w:before="120" w:after="120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4E5D84A" w14:textId="76CF896A" w:rsidR="001030FC" w:rsidRDefault="001030FC" w:rsidP="001030FC">
      <w:pPr>
        <w:spacing w:before="120" w:after="120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Attending Online: </w:t>
      </w:r>
      <w:r w:rsidRPr="00295904">
        <w:rPr>
          <w:rFonts w:ascii="Arial" w:hAnsi="Arial" w:cs="Arial"/>
          <w:i/>
          <w:iCs/>
          <w:sz w:val="22"/>
          <w:szCs w:val="22"/>
        </w:rPr>
        <w:t>Alejandro Mar</w:t>
      </w:r>
      <w:r w:rsidRPr="00BF70CB">
        <w:rPr>
          <w:rFonts w:ascii="Arial" w:hAnsi="Arial" w:cs="Arial"/>
          <w:i/>
          <w:iCs/>
          <w:sz w:val="22"/>
          <w:szCs w:val="22"/>
        </w:rPr>
        <w:t>tinez,</w:t>
      </w:r>
      <w:r>
        <w:rPr>
          <w:rFonts w:ascii="Arial" w:hAnsi="Arial" w:cs="Arial"/>
          <w:i/>
          <w:iCs/>
          <w:sz w:val="22"/>
          <w:szCs w:val="22"/>
        </w:rPr>
        <w:t xml:space="preserve"> Brina Montoya, Chukwuebuka Nweke, Vic Kaliakin, Rich Regueiro, Yimin Lu, </w:t>
      </w:r>
      <w:proofErr w:type="spellStart"/>
      <w:r w:rsidRPr="001030FC">
        <w:rPr>
          <w:rFonts w:ascii="Arial" w:hAnsi="Arial" w:cs="Arial"/>
          <w:i/>
          <w:iCs/>
          <w:sz w:val="22"/>
          <w:szCs w:val="22"/>
        </w:rPr>
        <w:t>Debojit</w:t>
      </w:r>
      <w:proofErr w:type="spellEnd"/>
      <w:r w:rsidRPr="001030FC">
        <w:rPr>
          <w:rFonts w:ascii="Arial" w:hAnsi="Arial" w:cs="Arial"/>
          <w:i/>
          <w:iCs/>
          <w:sz w:val="22"/>
          <w:szCs w:val="22"/>
        </w:rPr>
        <w:t xml:space="preserve"> Sarker</w:t>
      </w:r>
      <w:r w:rsidR="0015730B">
        <w:rPr>
          <w:rFonts w:ascii="Arial" w:hAnsi="Arial" w:cs="Arial"/>
          <w:i/>
          <w:iCs/>
          <w:sz w:val="22"/>
          <w:szCs w:val="22"/>
        </w:rPr>
        <w:t xml:space="preserve">, </w:t>
      </w:r>
      <w:r w:rsidR="0015730B" w:rsidRPr="0015730B">
        <w:rPr>
          <w:rFonts w:ascii="Arial" w:hAnsi="Arial" w:cs="Arial"/>
          <w:i/>
          <w:iCs/>
          <w:sz w:val="22"/>
          <w:szCs w:val="22"/>
        </w:rPr>
        <w:t xml:space="preserve">Chadi El </w:t>
      </w:r>
      <w:proofErr w:type="spellStart"/>
      <w:r w:rsidR="0015730B" w:rsidRPr="0015730B">
        <w:rPr>
          <w:rFonts w:ascii="Arial" w:hAnsi="Arial" w:cs="Arial"/>
          <w:i/>
          <w:iCs/>
          <w:sz w:val="22"/>
          <w:szCs w:val="22"/>
        </w:rPr>
        <w:t>Mohtar</w:t>
      </w:r>
      <w:proofErr w:type="spellEnd"/>
      <w:r w:rsidR="0015730B">
        <w:rPr>
          <w:rFonts w:ascii="Arial" w:hAnsi="Arial" w:cs="Arial"/>
          <w:i/>
          <w:iCs/>
          <w:sz w:val="22"/>
          <w:szCs w:val="22"/>
        </w:rPr>
        <w:t xml:space="preserve">, </w:t>
      </w:r>
      <w:r w:rsidR="0015730B" w:rsidRPr="0015730B">
        <w:rPr>
          <w:rFonts w:ascii="Arial" w:hAnsi="Arial" w:cs="Arial"/>
          <w:i/>
          <w:iCs/>
          <w:sz w:val="22"/>
          <w:szCs w:val="22"/>
        </w:rPr>
        <w:t>Ryan Lavorati</w:t>
      </w:r>
    </w:p>
    <w:p w14:paraId="172DBFDE" w14:textId="77777777" w:rsidR="001030FC" w:rsidRDefault="001030FC" w:rsidP="008F2904">
      <w:pPr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4D4A51A" w14:textId="72C75B2D" w:rsidR="001030FC" w:rsidRDefault="001030FC" w:rsidP="001030FC">
      <w:pPr>
        <w:spacing w:before="120" w:after="120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Additional </w:t>
      </w:r>
      <w:r w:rsidRPr="00295904">
        <w:rPr>
          <w:rFonts w:ascii="Arial" w:hAnsi="Arial" w:cs="Arial"/>
          <w:i/>
          <w:iCs/>
          <w:sz w:val="22"/>
          <w:szCs w:val="22"/>
        </w:rPr>
        <w:t>Attend</w:t>
      </w:r>
      <w:r>
        <w:rPr>
          <w:rFonts w:ascii="Arial" w:hAnsi="Arial" w:cs="Arial"/>
          <w:i/>
          <w:iCs/>
          <w:sz w:val="22"/>
          <w:szCs w:val="22"/>
        </w:rPr>
        <w:t>ees</w:t>
      </w:r>
      <w:r w:rsidRPr="00295904">
        <w:rPr>
          <w:rFonts w:ascii="Arial" w:hAnsi="Arial" w:cs="Arial"/>
          <w:i/>
          <w:iCs/>
          <w:sz w:val="22"/>
          <w:szCs w:val="22"/>
        </w:rPr>
        <w:t xml:space="preserve">: </w:t>
      </w:r>
      <w:r>
        <w:rPr>
          <w:rFonts w:ascii="Arial" w:hAnsi="Arial" w:cs="Arial"/>
          <w:i/>
          <w:iCs/>
          <w:sz w:val="22"/>
          <w:szCs w:val="22"/>
        </w:rPr>
        <w:t xml:space="preserve">Xiong Zhang, Nancy Abayo, </w:t>
      </w:r>
      <w:r w:rsidRPr="00BF70CB">
        <w:rPr>
          <w:rFonts w:ascii="Arial" w:hAnsi="Arial" w:cs="Arial"/>
          <w:i/>
          <w:iCs/>
          <w:sz w:val="22"/>
          <w:szCs w:val="22"/>
        </w:rPr>
        <w:t>Paola Bandin</w:t>
      </w:r>
      <w:r>
        <w:rPr>
          <w:rFonts w:ascii="Arial" w:hAnsi="Arial" w:cs="Arial"/>
          <w:i/>
          <w:iCs/>
          <w:sz w:val="22"/>
          <w:szCs w:val="22"/>
        </w:rPr>
        <w:t xml:space="preserve">i, Kristina Scott,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Antai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Dong, </w:t>
      </w:r>
      <w:r w:rsidRPr="001030FC">
        <w:rPr>
          <w:rFonts w:ascii="Arial" w:hAnsi="Arial" w:cs="Arial"/>
          <w:i/>
          <w:iCs/>
          <w:sz w:val="22"/>
          <w:szCs w:val="22"/>
        </w:rPr>
        <w:t>Fabiana Viscarra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D577FD6" w14:textId="7876E8FA" w:rsidR="001030FC" w:rsidRPr="005F336E" w:rsidRDefault="001030FC" w:rsidP="008F2904">
      <w:pPr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67BC0FA" w14:textId="7564654A" w:rsidR="0078141C" w:rsidRPr="005F336E" w:rsidRDefault="002B26FF" w:rsidP="008F2904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F336E">
        <w:rPr>
          <w:rFonts w:ascii="Arial" w:hAnsi="Arial" w:cs="Arial"/>
          <w:sz w:val="22"/>
          <w:szCs w:val="22"/>
        </w:rPr>
        <w:t>Approval of M</w:t>
      </w:r>
      <w:r w:rsidR="009F22CE" w:rsidRPr="005F336E">
        <w:rPr>
          <w:rFonts w:ascii="Arial" w:hAnsi="Arial" w:cs="Arial"/>
          <w:sz w:val="22"/>
          <w:szCs w:val="22"/>
        </w:rPr>
        <w:t xml:space="preserve">eeting Minutes from </w:t>
      </w:r>
      <w:r w:rsidR="00FF0D4A">
        <w:rPr>
          <w:rFonts w:ascii="Arial" w:hAnsi="Arial" w:cs="Arial"/>
          <w:sz w:val="22"/>
          <w:szCs w:val="22"/>
        </w:rPr>
        <w:t>December</w:t>
      </w:r>
      <w:r w:rsidR="002B1680">
        <w:rPr>
          <w:rFonts w:ascii="Arial" w:hAnsi="Arial" w:cs="Arial"/>
          <w:sz w:val="22"/>
          <w:szCs w:val="22"/>
        </w:rPr>
        <w:t xml:space="preserve"> 202</w:t>
      </w:r>
      <w:r w:rsidR="00704BD2">
        <w:rPr>
          <w:rFonts w:ascii="Arial" w:hAnsi="Arial" w:cs="Arial"/>
          <w:sz w:val="22"/>
          <w:szCs w:val="22"/>
        </w:rPr>
        <w:t>4</w:t>
      </w:r>
      <w:r w:rsidR="00AD5CEE">
        <w:rPr>
          <w:rFonts w:ascii="Arial" w:hAnsi="Arial" w:cs="Arial"/>
          <w:sz w:val="22"/>
          <w:szCs w:val="22"/>
        </w:rPr>
        <w:t xml:space="preserve"> </w:t>
      </w:r>
      <w:r w:rsidR="002B1680">
        <w:rPr>
          <w:rFonts w:ascii="Arial" w:hAnsi="Arial" w:cs="Arial"/>
          <w:sz w:val="22"/>
          <w:szCs w:val="22"/>
        </w:rPr>
        <w:t>Teleconference (m</w:t>
      </w:r>
      <w:r w:rsidRPr="005F336E">
        <w:rPr>
          <w:rFonts w:ascii="Arial" w:hAnsi="Arial" w:cs="Arial"/>
          <w:sz w:val="22"/>
          <w:szCs w:val="22"/>
        </w:rPr>
        <w:t>inutes attached to this document)</w:t>
      </w:r>
    </w:p>
    <w:p w14:paraId="75FD18E5" w14:textId="16B747CC" w:rsidR="002B1680" w:rsidRDefault="0015730B" w:rsidP="002B1680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The minutes were approved.</w:t>
      </w:r>
    </w:p>
    <w:p w14:paraId="291A2B06" w14:textId="77777777" w:rsidR="0015730B" w:rsidRPr="002B1680" w:rsidRDefault="0015730B" w:rsidP="002B1680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48FAD57" w14:textId="1135F86E" w:rsidR="00704BD2" w:rsidRDefault="00704BD2" w:rsidP="008F2904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Updates from TCC </w:t>
      </w:r>
      <w:r w:rsidR="0015730B">
        <w:rPr>
          <w:rFonts w:ascii="Arial" w:hAnsi="Arial" w:cs="Arial"/>
          <w:sz w:val="22"/>
          <w:szCs w:val="22"/>
        </w:rPr>
        <w:t xml:space="preserve">and G-I/ASCE </w:t>
      </w:r>
      <w:r>
        <w:rPr>
          <w:rFonts w:ascii="Arial" w:hAnsi="Arial" w:cs="Arial"/>
          <w:sz w:val="22"/>
          <w:szCs w:val="22"/>
        </w:rPr>
        <w:t>(Bandini)</w:t>
      </w:r>
    </w:p>
    <w:p w14:paraId="3020AE54" w14:textId="057CDC92" w:rsidR="0015730B" w:rsidRPr="008A0A3B" w:rsidRDefault="00826FF1" w:rsidP="0015730B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8A0A3B">
        <w:rPr>
          <w:rFonts w:ascii="Arial" w:hAnsi="Arial" w:cs="Arial"/>
          <w:i/>
          <w:iCs/>
          <w:sz w:val="22"/>
          <w:szCs w:val="22"/>
        </w:rPr>
        <w:t xml:space="preserve">Paola shared updates about the timeline of the next </w:t>
      </w:r>
      <w:proofErr w:type="spellStart"/>
      <w:r w:rsidR="0015730B" w:rsidRPr="008A0A3B">
        <w:rPr>
          <w:rFonts w:ascii="Arial" w:hAnsi="Arial" w:cs="Arial"/>
          <w:i/>
          <w:iCs/>
          <w:sz w:val="22"/>
          <w:szCs w:val="22"/>
        </w:rPr>
        <w:t>webconference</w:t>
      </w:r>
      <w:proofErr w:type="spellEnd"/>
      <w:r w:rsidRPr="008A0A3B">
        <w:rPr>
          <w:rFonts w:ascii="Arial" w:hAnsi="Arial" w:cs="Arial"/>
          <w:i/>
          <w:iCs/>
          <w:sz w:val="22"/>
          <w:szCs w:val="22"/>
        </w:rPr>
        <w:t>. The deadline for abstract submission is coming up during this month. The event will take place as usual in December</w:t>
      </w:r>
      <w:r w:rsidR="0015730B" w:rsidRPr="008A0A3B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296EEBBE" w14:textId="6A30BE80" w:rsidR="0015730B" w:rsidRPr="008A0A3B" w:rsidRDefault="0015730B" w:rsidP="0015730B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proofErr w:type="spellStart"/>
      <w:r w:rsidRPr="008A0A3B">
        <w:rPr>
          <w:rFonts w:ascii="Arial" w:hAnsi="Arial" w:cs="Arial"/>
          <w:i/>
          <w:iCs/>
          <w:sz w:val="22"/>
          <w:szCs w:val="22"/>
        </w:rPr>
        <w:t>GeoStrata</w:t>
      </w:r>
      <w:proofErr w:type="spellEnd"/>
      <w:r w:rsidRPr="008A0A3B">
        <w:rPr>
          <w:rFonts w:ascii="Arial" w:hAnsi="Arial" w:cs="Arial"/>
          <w:i/>
          <w:iCs/>
          <w:sz w:val="22"/>
          <w:szCs w:val="22"/>
        </w:rPr>
        <w:t xml:space="preserve"> </w:t>
      </w:r>
      <w:r w:rsidR="00826FF1" w:rsidRPr="008A0A3B">
        <w:rPr>
          <w:rFonts w:ascii="Arial" w:hAnsi="Arial" w:cs="Arial"/>
          <w:i/>
          <w:iCs/>
          <w:sz w:val="22"/>
          <w:szCs w:val="22"/>
        </w:rPr>
        <w:t xml:space="preserve">continues to seek contributions and will soon launch a new format based on </w:t>
      </w:r>
      <w:r w:rsidRPr="008A0A3B">
        <w:rPr>
          <w:rFonts w:ascii="Arial" w:hAnsi="Arial" w:cs="Arial"/>
          <w:i/>
          <w:iCs/>
          <w:sz w:val="22"/>
          <w:szCs w:val="22"/>
        </w:rPr>
        <w:t xml:space="preserve">short articles </w:t>
      </w:r>
      <w:r w:rsidR="00826FF1" w:rsidRPr="008A0A3B">
        <w:rPr>
          <w:rFonts w:ascii="Arial" w:hAnsi="Arial" w:cs="Arial"/>
          <w:i/>
          <w:iCs/>
          <w:sz w:val="22"/>
          <w:szCs w:val="22"/>
        </w:rPr>
        <w:t>meant to provide a</w:t>
      </w:r>
      <w:r w:rsidRPr="008A0A3B">
        <w:rPr>
          <w:rFonts w:ascii="Arial" w:hAnsi="Arial" w:cs="Arial"/>
          <w:i/>
          <w:iCs/>
          <w:sz w:val="22"/>
          <w:szCs w:val="22"/>
        </w:rPr>
        <w:t xml:space="preserve"> technical pitch</w:t>
      </w:r>
      <w:r w:rsidR="00826FF1" w:rsidRPr="008A0A3B">
        <w:rPr>
          <w:rFonts w:ascii="Arial" w:hAnsi="Arial" w:cs="Arial"/>
          <w:i/>
          <w:iCs/>
          <w:sz w:val="22"/>
          <w:szCs w:val="22"/>
        </w:rPr>
        <w:t xml:space="preserve"> about an innovative subject</w:t>
      </w:r>
      <w:r w:rsidRPr="008A0A3B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2AA8FF86" w14:textId="24CE257F" w:rsidR="001B596B" w:rsidRDefault="00826FF1" w:rsidP="0015730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A0A3B">
        <w:rPr>
          <w:rFonts w:ascii="Arial" w:hAnsi="Arial" w:cs="Arial"/>
          <w:i/>
          <w:iCs/>
          <w:sz w:val="22"/>
          <w:szCs w:val="22"/>
        </w:rPr>
        <w:t xml:space="preserve">The next 2026 </w:t>
      </w:r>
      <w:proofErr w:type="spellStart"/>
      <w:r w:rsidRPr="008A0A3B">
        <w:rPr>
          <w:rFonts w:ascii="Arial" w:hAnsi="Arial" w:cs="Arial"/>
          <w:i/>
          <w:iCs/>
          <w:sz w:val="22"/>
          <w:szCs w:val="22"/>
        </w:rPr>
        <w:t>Geocongress</w:t>
      </w:r>
      <w:proofErr w:type="spellEnd"/>
      <w:r w:rsidRPr="008A0A3B">
        <w:rPr>
          <w:rFonts w:ascii="Arial" w:hAnsi="Arial" w:cs="Arial"/>
          <w:i/>
          <w:iCs/>
          <w:sz w:val="22"/>
          <w:szCs w:val="22"/>
        </w:rPr>
        <w:t xml:space="preserve"> will be in</w:t>
      </w:r>
      <w:r w:rsidR="0015730B" w:rsidRPr="008A0A3B">
        <w:rPr>
          <w:rFonts w:ascii="Arial" w:hAnsi="Arial" w:cs="Arial"/>
          <w:i/>
          <w:iCs/>
          <w:sz w:val="22"/>
          <w:szCs w:val="22"/>
        </w:rPr>
        <w:t xml:space="preserve"> Salt Lake City</w:t>
      </w:r>
      <w:r w:rsidRPr="008A0A3B">
        <w:rPr>
          <w:rFonts w:ascii="Arial" w:hAnsi="Arial" w:cs="Arial"/>
          <w:i/>
          <w:iCs/>
          <w:sz w:val="22"/>
          <w:szCs w:val="22"/>
        </w:rPr>
        <w:t>. The G-I is actively seeking reviewer coordinators and anyone is welcome to volunteer in that role.</w:t>
      </w:r>
    </w:p>
    <w:p w14:paraId="01FDA432" w14:textId="77777777" w:rsidR="00AF067C" w:rsidRDefault="00AF067C" w:rsidP="00AF067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73E8769" w14:textId="1A7DB0C3" w:rsidR="00AF067C" w:rsidRDefault="00AF067C" w:rsidP="00AF067C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about new committee charter (</w:t>
      </w:r>
      <w:r w:rsidRPr="00AF067C">
        <w:rPr>
          <w:rFonts w:ascii="Arial" w:hAnsi="Arial" w:cs="Arial"/>
          <w:sz w:val="22"/>
          <w:szCs w:val="22"/>
        </w:rPr>
        <w:t>Muraleetharan</w:t>
      </w:r>
      <w:r>
        <w:rPr>
          <w:rFonts w:ascii="Arial" w:hAnsi="Arial" w:cs="Arial"/>
          <w:sz w:val="22"/>
          <w:szCs w:val="22"/>
        </w:rPr>
        <w:t>)</w:t>
      </w:r>
    </w:p>
    <w:p w14:paraId="1C2C13ED" w14:textId="35DF224C" w:rsidR="00704BD2" w:rsidRPr="008A0A3B" w:rsidRDefault="00826FF1" w:rsidP="0015730B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8A0A3B">
        <w:rPr>
          <w:rFonts w:ascii="Arial" w:hAnsi="Arial" w:cs="Arial"/>
          <w:i/>
          <w:iCs/>
          <w:sz w:val="22"/>
          <w:szCs w:val="22"/>
        </w:rPr>
        <w:t>Muralee discussed extensively the process followed to generate a first version of committee charter, including the formation of a dedicated subcommittee (Muraleetharan, Martinez, Montoya, Pestana, Buscarnera)</w:t>
      </w:r>
      <w:r w:rsidR="0015730B" w:rsidRPr="008A0A3B">
        <w:rPr>
          <w:rFonts w:ascii="Arial" w:hAnsi="Arial" w:cs="Arial"/>
          <w:i/>
          <w:iCs/>
          <w:sz w:val="22"/>
          <w:szCs w:val="22"/>
        </w:rPr>
        <w:t>.</w:t>
      </w:r>
      <w:r w:rsidRPr="008A0A3B">
        <w:rPr>
          <w:rFonts w:ascii="Arial" w:hAnsi="Arial" w:cs="Arial"/>
          <w:i/>
          <w:iCs/>
          <w:sz w:val="22"/>
          <w:szCs w:val="22"/>
        </w:rPr>
        <w:t xml:space="preserve"> Feedback from all the members in attendance was requested.</w:t>
      </w:r>
    </w:p>
    <w:p w14:paraId="5E697C5E" w14:textId="25E6E467" w:rsidR="0015730B" w:rsidRPr="008A0A3B" w:rsidRDefault="00826FF1" w:rsidP="0015730B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8A0A3B">
        <w:rPr>
          <w:rFonts w:ascii="Arial" w:hAnsi="Arial" w:cs="Arial"/>
          <w:i/>
          <w:iCs/>
          <w:sz w:val="22"/>
          <w:szCs w:val="22"/>
        </w:rPr>
        <w:t xml:space="preserve">There was a broad </w:t>
      </w:r>
      <w:r w:rsidR="0015730B" w:rsidRPr="008A0A3B">
        <w:rPr>
          <w:rFonts w:ascii="Arial" w:hAnsi="Arial" w:cs="Arial"/>
          <w:i/>
          <w:iCs/>
          <w:sz w:val="22"/>
          <w:szCs w:val="22"/>
        </w:rPr>
        <w:t xml:space="preserve">consensus about </w:t>
      </w:r>
      <w:r w:rsidRPr="008A0A3B">
        <w:rPr>
          <w:rFonts w:ascii="Arial" w:hAnsi="Arial" w:cs="Arial"/>
          <w:i/>
          <w:iCs/>
          <w:sz w:val="22"/>
          <w:szCs w:val="22"/>
        </w:rPr>
        <w:t xml:space="preserve">the </w:t>
      </w:r>
      <w:r w:rsidR="0015730B" w:rsidRPr="008A0A3B">
        <w:rPr>
          <w:rFonts w:ascii="Arial" w:hAnsi="Arial" w:cs="Arial"/>
          <w:i/>
          <w:iCs/>
          <w:sz w:val="22"/>
          <w:szCs w:val="22"/>
        </w:rPr>
        <w:t>content</w:t>
      </w:r>
      <w:r w:rsidRPr="008A0A3B">
        <w:rPr>
          <w:rFonts w:ascii="Arial" w:hAnsi="Arial" w:cs="Arial"/>
          <w:i/>
          <w:iCs/>
          <w:sz w:val="22"/>
          <w:szCs w:val="22"/>
        </w:rPr>
        <w:t xml:space="preserve"> of the document</w:t>
      </w:r>
      <w:r w:rsidR="0015730B" w:rsidRPr="008A0A3B">
        <w:rPr>
          <w:rFonts w:ascii="Arial" w:hAnsi="Arial" w:cs="Arial"/>
          <w:i/>
          <w:iCs/>
          <w:sz w:val="22"/>
          <w:szCs w:val="22"/>
        </w:rPr>
        <w:t xml:space="preserve">. </w:t>
      </w:r>
      <w:r w:rsidRPr="008A0A3B">
        <w:rPr>
          <w:rFonts w:ascii="Arial" w:hAnsi="Arial" w:cs="Arial"/>
          <w:i/>
          <w:iCs/>
          <w:sz w:val="22"/>
          <w:szCs w:val="22"/>
        </w:rPr>
        <w:t>Various members (e.g., Alexandra, Marika, Cassie) suggested some minor e</w:t>
      </w:r>
      <w:r w:rsidR="0015730B" w:rsidRPr="008A0A3B">
        <w:rPr>
          <w:rFonts w:ascii="Arial" w:hAnsi="Arial" w:cs="Arial"/>
          <w:i/>
          <w:iCs/>
          <w:sz w:val="22"/>
          <w:szCs w:val="22"/>
        </w:rPr>
        <w:t xml:space="preserve">dits to </w:t>
      </w:r>
      <w:r w:rsidRPr="008A0A3B">
        <w:rPr>
          <w:rFonts w:ascii="Arial" w:hAnsi="Arial" w:cs="Arial"/>
          <w:i/>
          <w:iCs/>
          <w:sz w:val="22"/>
          <w:szCs w:val="22"/>
        </w:rPr>
        <w:t>better reflect some strengths of the committee and ongoing activities</w:t>
      </w:r>
      <w:r w:rsidR="0015730B" w:rsidRPr="008A0A3B">
        <w:rPr>
          <w:rFonts w:ascii="Arial" w:hAnsi="Arial" w:cs="Arial"/>
          <w:i/>
          <w:iCs/>
          <w:sz w:val="22"/>
          <w:szCs w:val="22"/>
        </w:rPr>
        <w:t xml:space="preserve">. </w:t>
      </w:r>
      <w:r w:rsidRPr="008A0A3B">
        <w:rPr>
          <w:rFonts w:ascii="Arial" w:hAnsi="Arial" w:cs="Arial"/>
          <w:i/>
          <w:iCs/>
          <w:sz w:val="22"/>
          <w:szCs w:val="22"/>
        </w:rPr>
        <w:t>The subcommittee will incorporate the edits and provide by the end of April an updated version for final approval</w:t>
      </w:r>
      <w:r w:rsidR="0015730B" w:rsidRPr="008A0A3B">
        <w:rPr>
          <w:rFonts w:ascii="Arial" w:hAnsi="Arial" w:cs="Arial"/>
          <w:i/>
          <w:iCs/>
          <w:sz w:val="22"/>
          <w:szCs w:val="22"/>
        </w:rPr>
        <w:t>.</w:t>
      </w:r>
    </w:p>
    <w:p w14:paraId="68143D14" w14:textId="5215BF0B" w:rsidR="0015730B" w:rsidRPr="008A0A3B" w:rsidRDefault="00826FF1" w:rsidP="0015730B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8A0A3B">
        <w:rPr>
          <w:rFonts w:ascii="Arial" w:hAnsi="Arial" w:cs="Arial"/>
          <w:i/>
          <w:iCs/>
          <w:sz w:val="22"/>
          <w:szCs w:val="22"/>
        </w:rPr>
        <w:t xml:space="preserve">One of the points related in part to the drafting of the new charter was the </w:t>
      </w:r>
      <w:r w:rsidR="0015730B" w:rsidRPr="008A0A3B">
        <w:rPr>
          <w:rFonts w:ascii="Arial" w:hAnsi="Arial" w:cs="Arial"/>
          <w:i/>
          <w:iCs/>
          <w:sz w:val="22"/>
          <w:szCs w:val="22"/>
        </w:rPr>
        <w:t xml:space="preserve">discussion about </w:t>
      </w:r>
      <w:r w:rsidRPr="008A0A3B">
        <w:rPr>
          <w:rFonts w:ascii="Arial" w:hAnsi="Arial" w:cs="Arial"/>
          <w:i/>
          <w:iCs/>
          <w:sz w:val="22"/>
          <w:szCs w:val="22"/>
        </w:rPr>
        <w:t xml:space="preserve">a possible </w:t>
      </w:r>
      <w:r w:rsidR="0015730B" w:rsidRPr="008A0A3B">
        <w:rPr>
          <w:rFonts w:ascii="Arial" w:hAnsi="Arial" w:cs="Arial"/>
          <w:i/>
          <w:iCs/>
          <w:sz w:val="22"/>
          <w:szCs w:val="22"/>
        </w:rPr>
        <w:t>name</w:t>
      </w:r>
      <w:r w:rsidRPr="008A0A3B">
        <w:rPr>
          <w:rFonts w:ascii="Arial" w:hAnsi="Arial" w:cs="Arial"/>
          <w:i/>
          <w:iCs/>
          <w:sz w:val="22"/>
          <w:szCs w:val="22"/>
        </w:rPr>
        <w:t xml:space="preserve"> change for the committee</w:t>
      </w:r>
      <w:r w:rsidR="0015730B" w:rsidRPr="008A0A3B">
        <w:rPr>
          <w:rFonts w:ascii="Arial" w:hAnsi="Arial" w:cs="Arial"/>
          <w:i/>
          <w:iCs/>
          <w:sz w:val="22"/>
          <w:szCs w:val="22"/>
        </w:rPr>
        <w:t xml:space="preserve">. </w:t>
      </w:r>
      <w:r w:rsidRPr="008A0A3B">
        <w:rPr>
          <w:rFonts w:ascii="Arial" w:hAnsi="Arial" w:cs="Arial"/>
          <w:i/>
          <w:iCs/>
          <w:sz w:val="22"/>
          <w:szCs w:val="22"/>
        </w:rPr>
        <w:t>Some options were proposed. While many members considered a revision of the name potentially beneficial, others felt that the current name may already reflect the diverse strengths of the committee. It was agreed that a possible name change will require further discussion and possibly a comparative assessment of different options. For this reason, in the short term the name will remain unchanged and further discussions will be encouraged during the next meetings</w:t>
      </w:r>
      <w:r w:rsidR="0015730B" w:rsidRPr="008A0A3B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17194C29" w14:textId="77777777" w:rsidR="00826FF1" w:rsidRDefault="00826FF1" w:rsidP="0015730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7B417B7" w14:textId="4BD8505C" w:rsidR="002B26FF" w:rsidRDefault="002B26FF" w:rsidP="008F2904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F336E">
        <w:rPr>
          <w:rFonts w:ascii="Arial" w:hAnsi="Arial" w:cs="Arial"/>
          <w:sz w:val="22"/>
          <w:szCs w:val="22"/>
        </w:rPr>
        <w:t xml:space="preserve">G-I and ASCE Awards </w:t>
      </w:r>
    </w:p>
    <w:p w14:paraId="1479E703" w14:textId="708432E9" w:rsidR="0015730B" w:rsidRPr="008A0A3B" w:rsidRDefault="0015730B" w:rsidP="0015730B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8A0A3B">
        <w:rPr>
          <w:rFonts w:ascii="Arial" w:hAnsi="Arial" w:cs="Arial"/>
          <w:i/>
          <w:iCs/>
          <w:sz w:val="22"/>
          <w:szCs w:val="22"/>
        </w:rPr>
        <w:t>Mike Gomez volunteered to join the awards subcommittee and will join the group overseeing the award nomination process.</w:t>
      </w:r>
    </w:p>
    <w:p w14:paraId="4BDAC7C8" w14:textId="6BED606A" w:rsidR="00CB2417" w:rsidRPr="008A0A3B" w:rsidRDefault="00826FF1" w:rsidP="00826FF1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8A0A3B">
        <w:rPr>
          <w:rFonts w:ascii="Arial" w:hAnsi="Arial" w:cs="Arial"/>
          <w:i/>
          <w:iCs/>
          <w:sz w:val="22"/>
          <w:szCs w:val="22"/>
        </w:rPr>
        <w:t>Paola informed the committee about a new G-I award, the “I</w:t>
      </w:r>
      <w:r w:rsidR="0015730B" w:rsidRPr="008A0A3B">
        <w:rPr>
          <w:rFonts w:ascii="Arial" w:hAnsi="Arial" w:cs="Arial"/>
          <w:i/>
          <w:iCs/>
          <w:sz w:val="22"/>
          <w:szCs w:val="22"/>
        </w:rPr>
        <w:t xml:space="preserve">nnovation </w:t>
      </w:r>
      <w:r w:rsidRPr="008A0A3B">
        <w:rPr>
          <w:rFonts w:ascii="Arial" w:hAnsi="Arial" w:cs="Arial"/>
          <w:i/>
          <w:iCs/>
          <w:sz w:val="22"/>
          <w:szCs w:val="22"/>
        </w:rPr>
        <w:t>A</w:t>
      </w:r>
      <w:r w:rsidR="0015730B" w:rsidRPr="008A0A3B">
        <w:rPr>
          <w:rFonts w:ascii="Arial" w:hAnsi="Arial" w:cs="Arial"/>
          <w:i/>
          <w:iCs/>
          <w:sz w:val="22"/>
          <w:szCs w:val="22"/>
        </w:rPr>
        <w:t>ward</w:t>
      </w:r>
      <w:r w:rsidRPr="008A0A3B">
        <w:rPr>
          <w:rFonts w:ascii="Arial" w:hAnsi="Arial" w:cs="Arial"/>
          <w:i/>
          <w:iCs/>
          <w:sz w:val="22"/>
          <w:szCs w:val="22"/>
        </w:rPr>
        <w:t>”</w:t>
      </w:r>
      <w:r w:rsidR="0015730B" w:rsidRPr="008A0A3B">
        <w:rPr>
          <w:rFonts w:ascii="Arial" w:hAnsi="Arial" w:cs="Arial"/>
          <w:i/>
          <w:iCs/>
          <w:sz w:val="22"/>
          <w:szCs w:val="22"/>
        </w:rPr>
        <w:t xml:space="preserve">. </w:t>
      </w:r>
      <w:r w:rsidRPr="008A0A3B">
        <w:rPr>
          <w:rFonts w:ascii="Arial" w:hAnsi="Arial" w:cs="Arial"/>
          <w:i/>
          <w:iCs/>
          <w:sz w:val="22"/>
          <w:szCs w:val="22"/>
        </w:rPr>
        <w:t xml:space="preserve">This award will recognize </w:t>
      </w:r>
      <w:proofErr w:type="gramStart"/>
      <w:r w:rsidRPr="008A0A3B">
        <w:rPr>
          <w:rFonts w:ascii="Arial" w:hAnsi="Arial" w:cs="Arial"/>
          <w:i/>
          <w:iCs/>
          <w:sz w:val="22"/>
          <w:szCs w:val="22"/>
        </w:rPr>
        <w:t>individual</w:t>
      </w:r>
      <w:proofErr w:type="gramEnd"/>
      <w:r w:rsidRPr="008A0A3B">
        <w:rPr>
          <w:rFonts w:ascii="Arial" w:hAnsi="Arial" w:cs="Arial"/>
          <w:i/>
          <w:iCs/>
          <w:sz w:val="22"/>
          <w:szCs w:val="22"/>
        </w:rPr>
        <w:t xml:space="preserve"> or groups who took the lead in promoting major innovations in the field of Geotechnical Engineering</w:t>
      </w:r>
      <w:r w:rsidR="0015730B" w:rsidRPr="008A0A3B">
        <w:rPr>
          <w:rFonts w:ascii="Arial" w:hAnsi="Arial" w:cs="Arial"/>
          <w:i/>
          <w:iCs/>
          <w:sz w:val="22"/>
          <w:szCs w:val="22"/>
        </w:rPr>
        <w:t>.</w:t>
      </w:r>
    </w:p>
    <w:p w14:paraId="576200AE" w14:textId="43309CEE" w:rsidR="00826FF1" w:rsidRPr="008A0A3B" w:rsidRDefault="003A1711" w:rsidP="00826FF1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8A0A3B">
        <w:rPr>
          <w:rFonts w:ascii="Arial" w:hAnsi="Arial" w:cs="Arial"/>
          <w:i/>
          <w:iCs/>
          <w:sz w:val="22"/>
          <w:szCs w:val="22"/>
        </w:rPr>
        <w:t>Giuseppe reminded the committee to also consider nominating members to become Distinguished Members of ASCE. There is a yearly nomination process for this.</w:t>
      </w:r>
    </w:p>
    <w:p w14:paraId="08CAC475" w14:textId="77777777" w:rsidR="003A1711" w:rsidRPr="005F336E" w:rsidRDefault="003A1711" w:rsidP="00826FF1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05FEFF5" w14:textId="77777777" w:rsidR="00413061" w:rsidRPr="005F336E" w:rsidRDefault="00151071" w:rsidP="00413061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F336E">
        <w:rPr>
          <w:rFonts w:ascii="Arial" w:hAnsi="Arial" w:cs="Arial"/>
          <w:sz w:val="22"/>
          <w:szCs w:val="22"/>
        </w:rPr>
        <w:t xml:space="preserve">Update from Special Projects Subcommittee </w:t>
      </w:r>
      <w:r w:rsidR="00E92B36" w:rsidRPr="005F336E">
        <w:rPr>
          <w:rFonts w:ascii="Arial" w:hAnsi="Arial" w:cs="Arial"/>
          <w:sz w:val="22"/>
          <w:szCs w:val="22"/>
        </w:rPr>
        <w:t>(Lin and van Paassen)</w:t>
      </w:r>
    </w:p>
    <w:p w14:paraId="53E9E517" w14:textId="5F118FE3" w:rsidR="008A0A3B" w:rsidRPr="008A0A3B" w:rsidRDefault="0015730B" w:rsidP="00AF067C">
      <w:pPr>
        <w:pStyle w:val="NormalWeb"/>
        <w:spacing w:before="120" w:beforeAutospacing="0" w:after="120" w:afterAutospacing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Leon van Paassen </w:t>
      </w:r>
      <w:r w:rsidR="003E0908">
        <w:rPr>
          <w:rFonts w:ascii="Arial" w:hAnsi="Arial" w:cs="Arial"/>
          <w:i/>
          <w:iCs/>
          <w:sz w:val="22"/>
          <w:szCs w:val="22"/>
        </w:rPr>
        <w:t xml:space="preserve">provided a brief update about the special </w:t>
      </w:r>
      <w:r>
        <w:rPr>
          <w:rFonts w:ascii="Arial" w:hAnsi="Arial" w:cs="Arial"/>
          <w:i/>
          <w:iCs/>
          <w:sz w:val="22"/>
          <w:szCs w:val="22"/>
        </w:rPr>
        <w:t>project</w:t>
      </w:r>
      <w:r w:rsidR="003E0908">
        <w:rPr>
          <w:rFonts w:ascii="Arial" w:hAnsi="Arial" w:cs="Arial"/>
          <w:i/>
          <w:iCs/>
          <w:sz w:val="22"/>
          <w:szCs w:val="22"/>
        </w:rPr>
        <w:t xml:space="preserve"> that he has been leading</w:t>
      </w:r>
      <w:r>
        <w:rPr>
          <w:rFonts w:ascii="Arial" w:hAnsi="Arial" w:cs="Arial"/>
          <w:i/>
          <w:iCs/>
          <w:sz w:val="22"/>
          <w:szCs w:val="22"/>
        </w:rPr>
        <w:t xml:space="preserve"> in collaboration with the ground improvement TC on biomediated ground improvement. </w:t>
      </w:r>
      <w:r w:rsidR="003E0908">
        <w:rPr>
          <w:rFonts w:ascii="Arial" w:hAnsi="Arial" w:cs="Arial"/>
          <w:i/>
          <w:iCs/>
          <w:sz w:val="22"/>
          <w:szCs w:val="22"/>
        </w:rPr>
        <w:t>The project is</w:t>
      </w:r>
      <w:r>
        <w:rPr>
          <w:rFonts w:ascii="Arial" w:hAnsi="Arial" w:cs="Arial"/>
          <w:i/>
          <w:iCs/>
          <w:sz w:val="22"/>
          <w:szCs w:val="22"/>
        </w:rPr>
        <w:t xml:space="preserve"> completing templates for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GeoTechTools</w:t>
      </w:r>
      <w:proofErr w:type="spellEnd"/>
      <w:r w:rsidR="003E0908">
        <w:rPr>
          <w:rFonts w:ascii="Arial" w:hAnsi="Arial" w:cs="Arial"/>
          <w:i/>
          <w:iCs/>
          <w:sz w:val="22"/>
          <w:szCs w:val="22"/>
        </w:rPr>
        <w:t xml:space="preserve"> and progressing towards the completion of its activities</w:t>
      </w:r>
      <w:r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48F7A213" w14:textId="77777777" w:rsidR="008A0A3B" w:rsidRPr="00F544ED" w:rsidRDefault="008A0A3B" w:rsidP="00AF067C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298E618E" w14:textId="7FBA6786" w:rsidR="00F544ED" w:rsidRDefault="00F544ED" w:rsidP="00F544ED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Ideas and Activities</w:t>
      </w:r>
      <w:r w:rsidR="00A97E31">
        <w:rPr>
          <w:rFonts w:ascii="Arial" w:hAnsi="Arial" w:cs="Arial"/>
          <w:sz w:val="22"/>
          <w:szCs w:val="22"/>
        </w:rPr>
        <w:t xml:space="preserve"> </w:t>
      </w:r>
    </w:p>
    <w:p w14:paraId="0EC9D5A7" w14:textId="44BE9C49" w:rsidR="00A97E31" w:rsidRPr="008A0A3B" w:rsidRDefault="0015730B" w:rsidP="0015730B">
      <w:pPr>
        <w:pStyle w:val="NormalWeb"/>
        <w:spacing w:before="120" w:beforeAutospacing="0" w:after="12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8A0A3B">
        <w:rPr>
          <w:rFonts w:ascii="Arial" w:hAnsi="Arial" w:cs="Arial"/>
          <w:i/>
          <w:iCs/>
          <w:sz w:val="22"/>
          <w:szCs w:val="22"/>
        </w:rPr>
        <w:t>Cassie</w:t>
      </w:r>
      <w:r w:rsidR="008A0A3B">
        <w:rPr>
          <w:rFonts w:ascii="Arial" w:hAnsi="Arial" w:cs="Arial"/>
          <w:i/>
          <w:iCs/>
          <w:sz w:val="22"/>
          <w:szCs w:val="22"/>
        </w:rPr>
        <w:t xml:space="preserve"> Rutherford</w:t>
      </w:r>
      <w:r w:rsidRPr="008A0A3B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Pr="008A0A3B">
        <w:rPr>
          <w:rFonts w:ascii="Arial" w:hAnsi="Arial" w:cs="Arial"/>
          <w:i/>
          <w:iCs/>
          <w:sz w:val="22"/>
          <w:szCs w:val="22"/>
        </w:rPr>
        <w:t>shared</w:t>
      </w:r>
      <w:proofErr w:type="gramEnd"/>
      <w:r w:rsidRPr="008A0A3B">
        <w:rPr>
          <w:rFonts w:ascii="Arial" w:hAnsi="Arial" w:cs="Arial"/>
          <w:i/>
          <w:iCs/>
          <w:sz w:val="22"/>
          <w:szCs w:val="22"/>
        </w:rPr>
        <w:t xml:space="preserve"> about the formation of a new board level committee on education. Volunteers</w:t>
      </w:r>
      <w:r w:rsidR="003A1711" w:rsidRPr="008A0A3B">
        <w:rPr>
          <w:rFonts w:ascii="Arial" w:hAnsi="Arial" w:cs="Arial"/>
          <w:i/>
          <w:iCs/>
          <w:sz w:val="22"/>
          <w:szCs w:val="22"/>
        </w:rPr>
        <w:t xml:space="preserve"> are needed for this committee</w:t>
      </w:r>
      <w:r w:rsidRPr="008A0A3B">
        <w:rPr>
          <w:rFonts w:ascii="Arial" w:hAnsi="Arial" w:cs="Arial"/>
          <w:i/>
          <w:iCs/>
          <w:sz w:val="22"/>
          <w:szCs w:val="22"/>
        </w:rPr>
        <w:t>.</w:t>
      </w:r>
    </w:p>
    <w:p w14:paraId="26C1008B" w14:textId="77777777" w:rsidR="0015730B" w:rsidRDefault="0015730B" w:rsidP="0015730B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2CC577A2" w14:textId="48FA13AD" w:rsidR="00D20CBF" w:rsidRPr="00A97E31" w:rsidRDefault="00D20CBF" w:rsidP="00A97E31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Workshops, Webinars, and Special Publications</w:t>
      </w:r>
    </w:p>
    <w:p w14:paraId="575879FD" w14:textId="0FA75A83" w:rsidR="00460629" w:rsidRDefault="008A0A3B" w:rsidP="0015730B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next Panamerican conference on Unsaturated Soils will be held in the United States (Boston, MA) and will be organized by Laureano Hoyos. Further information will be shared soon.</w:t>
      </w:r>
    </w:p>
    <w:p w14:paraId="4254D10D" w14:textId="1D6EFAEA" w:rsidR="008A0A3B" w:rsidRDefault="008A0A3B" w:rsidP="0015730B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Laureano Hoyos is also co-editing a special issue on the topic “</w:t>
      </w:r>
      <w:r w:rsidRPr="008A0A3B">
        <w:rPr>
          <w:rFonts w:ascii="Arial" w:hAnsi="Arial" w:cs="Arial"/>
          <w:sz w:val="22"/>
          <w:szCs w:val="22"/>
        </w:rPr>
        <w:t>Advances in Thermo-Hydro-Mechanical and Biochemical (THMBC) Characterization and Modelling of Unsaturated Soils"</w:t>
      </w:r>
      <w:r>
        <w:rPr>
          <w:rFonts w:ascii="Arial" w:hAnsi="Arial" w:cs="Arial"/>
          <w:sz w:val="22"/>
          <w:szCs w:val="22"/>
        </w:rPr>
        <w:t xml:space="preserve"> on the journal </w:t>
      </w:r>
      <w:r w:rsidRPr="008A0A3B">
        <w:rPr>
          <w:rFonts w:ascii="Arial" w:hAnsi="Arial" w:cs="Arial"/>
          <w:i/>
          <w:iCs/>
          <w:sz w:val="22"/>
          <w:szCs w:val="22"/>
        </w:rPr>
        <w:t>Geosciences</w:t>
      </w:r>
      <w:r>
        <w:rPr>
          <w:rFonts w:ascii="Arial" w:hAnsi="Arial" w:cs="Arial"/>
          <w:sz w:val="22"/>
          <w:szCs w:val="22"/>
        </w:rPr>
        <w:t>.</w:t>
      </w:r>
    </w:p>
    <w:p w14:paraId="25B88887" w14:textId="5693664A" w:rsidR="008A0A3B" w:rsidRDefault="008A0A3B" w:rsidP="0015730B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Giuseppe Buscarnera is co-editing a special issue on the topic “</w:t>
      </w:r>
      <w:r w:rsidRPr="008A0A3B">
        <w:rPr>
          <w:rFonts w:ascii="Arial" w:hAnsi="Arial" w:cs="Arial"/>
          <w:sz w:val="22"/>
          <w:szCs w:val="22"/>
        </w:rPr>
        <w:t>Advances in Subsurface Geotechnology for Decarbonization</w:t>
      </w:r>
      <w:r>
        <w:rPr>
          <w:rFonts w:ascii="Arial" w:hAnsi="Arial" w:cs="Arial"/>
          <w:sz w:val="22"/>
          <w:szCs w:val="22"/>
        </w:rPr>
        <w:t xml:space="preserve">” on the journal </w:t>
      </w:r>
      <w:proofErr w:type="spellStart"/>
      <w:r w:rsidRPr="008A0A3B">
        <w:rPr>
          <w:rFonts w:ascii="Arial" w:hAnsi="Arial" w:cs="Arial"/>
          <w:i/>
          <w:iCs/>
          <w:sz w:val="22"/>
          <w:szCs w:val="22"/>
        </w:rPr>
        <w:t>Géotechnique</w:t>
      </w:r>
      <w:proofErr w:type="spellEnd"/>
      <w:r w:rsidRPr="008A0A3B">
        <w:rPr>
          <w:rFonts w:ascii="Arial" w:hAnsi="Arial" w:cs="Arial"/>
          <w:i/>
          <w:iCs/>
          <w:sz w:val="22"/>
          <w:szCs w:val="22"/>
        </w:rPr>
        <w:t xml:space="preserve"> Letters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C39EA6C" w14:textId="60DCFAFE" w:rsidR="001B596B" w:rsidRDefault="008A0A3B" w:rsidP="0015730B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Leon Van Paassen will serve as the Chair of the Scientific Committee of the </w:t>
      </w:r>
      <w:r w:rsidRPr="008A0A3B">
        <w:rPr>
          <w:rFonts w:ascii="Arial" w:hAnsi="Arial" w:cs="Arial"/>
          <w:sz w:val="22"/>
          <w:szCs w:val="22"/>
        </w:rPr>
        <w:t>XV IAEG Congress 2026​​​​​​​​​​​​​​</w:t>
      </w:r>
      <w:r>
        <w:rPr>
          <w:rFonts w:ascii="Arial" w:hAnsi="Arial" w:cs="Arial"/>
          <w:sz w:val="22"/>
          <w:szCs w:val="22"/>
        </w:rPr>
        <w:t>, to be held in Delft, Netherlands, from</w:t>
      </w:r>
      <w:r w:rsidRPr="008A0A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October 30</w:t>
      </w:r>
      <w:r w:rsidRPr="008A0A3B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to November 6</w:t>
      </w:r>
      <w:r w:rsidRPr="008A0A3B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>, 2026</w:t>
      </w:r>
      <w:r w:rsidR="001B596B">
        <w:rPr>
          <w:rFonts w:ascii="Arial" w:hAnsi="Arial" w:cs="Arial"/>
          <w:sz w:val="22"/>
          <w:szCs w:val="22"/>
        </w:rPr>
        <w:t>.</w:t>
      </w:r>
    </w:p>
    <w:p w14:paraId="7269898E" w14:textId="77777777" w:rsidR="0015730B" w:rsidRPr="00C75537" w:rsidRDefault="0015730B" w:rsidP="0015730B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0DD72ABD" w14:textId="2EF5A8D0" w:rsidR="00AD5CEE" w:rsidRPr="008F6A6D" w:rsidRDefault="00834546" w:rsidP="008F6A6D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F6A6D">
        <w:rPr>
          <w:rFonts w:ascii="Arial" w:hAnsi="Arial" w:cs="Arial"/>
          <w:sz w:val="22"/>
          <w:szCs w:val="22"/>
        </w:rPr>
        <w:t>Cross-committee</w:t>
      </w:r>
      <w:r w:rsidR="00AD5CEE" w:rsidRPr="008F6A6D">
        <w:rPr>
          <w:rFonts w:ascii="Arial" w:hAnsi="Arial" w:cs="Arial"/>
          <w:sz w:val="22"/>
          <w:szCs w:val="22"/>
        </w:rPr>
        <w:t xml:space="preserve"> collaboration and engagement</w:t>
      </w:r>
    </w:p>
    <w:p w14:paraId="0ABF0FE8" w14:textId="77777777" w:rsidR="00447F9F" w:rsidRDefault="00447F9F" w:rsidP="00447F9F">
      <w:pPr>
        <w:numPr>
          <w:ilvl w:val="2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ISSMGE TC101 – Lab testing – Alejandro Martinez</w:t>
      </w:r>
    </w:p>
    <w:p w14:paraId="5ED1FF5C" w14:textId="77777777" w:rsidR="00447F9F" w:rsidRDefault="00447F9F" w:rsidP="00447F9F">
      <w:pPr>
        <w:numPr>
          <w:ilvl w:val="2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ISSMGE TC104 – Physical modeling – Alejandro Martinez</w:t>
      </w:r>
    </w:p>
    <w:p w14:paraId="393E6296" w14:textId="77777777" w:rsidR="00447F9F" w:rsidRDefault="00447F9F" w:rsidP="00447F9F">
      <w:pPr>
        <w:numPr>
          <w:ilvl w:val="2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ISSMGE TC105 – Micro to Macro - Matt Evans, Alejandro Martinez</w:t>
      </w:r>
    </w:p>
    <w:p w14:paraId="2958D921" w14:textId="77777777" w:rsidR="00447F9F" w:rsidRDefault="00447F9F" w:rsidP="00447F9F">
      <w:pPr>
        <w:numPr>
          <w:ilvl w:val="2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ISSMGE TC102 – Site Characterization - Jason DeJong (Chair)</w:t>
      </w:r>
    </w:p>
    <w:p w14:paraId="508E8926" w14:textId="77777777" w:rsidR="00447F9F" w:rsidRDefault="00447F9F" w:rsidP="00447F9F">
      <w:pPr>
        <w:numPr>
          <w:ilvl w:val="2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ISSMGE TC105 – Kenichi Soga (Chair) </w:t>
      </w:r>
    </w:p>
    <w:p w14:paraId="07305F8F" w14:textId="77777777" w:rsidR="00447F9F" w:rsidRDefault="00447F9F" w:rsidP="00447F9F">
      <w:pPr>
        <w:numPr>
          <w:ilvl w:val="2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ISSMGE TC214 – Soft Soils- Victor Kaliakin</w:t>
      </w:r>
    </w:p>
    <w:p w14:paraId="65CEA1E0" w14:textId="77777777" w:rsidR="00447F9F" w:rsidRDefault="00447F9F" w:rsidP="00447F9F">
      <w:pPr>
        <w:numPr>
          <w:ilvl w:val="2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ISSMGE TC215 –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Environmental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Geotechnics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- Alexandra Clara Saracho</w:t>
      </w:r>
    </w:p>
    <w:p w14:paraId="4324FFAB" w14:textId="007A0A7C" w:rsidR="00447F9F" w:rsidRDefault="00447F9F" w:rsidP="00447F9F">
      <w:pPr>
        <w:numPr>
          <w:ilvl w:val="2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ISSMGE TC221 – Tailings and mine wastes</w:t>
      </w:r>
      <w:r w:rsidR="003A1711">
        <w:rPr>
          <w:rFonts w:ascii="Arial" w:hAnsi="Arial" w:cs="Arial"/>
          <w:sz w:val="22"/>
          <w:szCs w:val="22"/>
        </w:rPr>
        <w:t xml:space="preserve"> – Alejandro Martinez</w:t>
      </w:r>
    </w:p>
    <w:p w14:paraId="7D710F2B" w14:textId="77777777" w:rsidR="00447F9F" w:rsidRDefault="00447F9F" w:rsidP="00447F9F">
      <w:pPr>
        <w:numPr>
          <w:ilvl w:val="2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G-I Computational Geotechnics - Jose Andrade</w:t>
      </w:r>
    </w:p>
    <w:p w14:paraId="755FF2D5" w14:textId="77777777" w:rsidR="00447F9F" w:rsidRDefault="00447F9F" w:rsidP="00447F9F">
      <w:pPr>
        <w:numPr>
          <w:ilvl w:val="2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G-I Engineering Geology and Site Characterization - Jason DeJong</w:t>
      </w:r>
    </w:p>
    <w:p w14:paraId="7CF3CC49" w14:textId="77777777" w:rsidR="00447F9F" w:rsidRDefault="00447F9F" w:rsidP="00447F9F">
      <w:pPr>
        <w:numPr>
          <w:ilvl w:val="2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G-I Unsaturated Soils - Laureano Hoyos</w:t>
      </w:r>
    </w:p>
    <w:p w14:paraId="2FF116EA" w14:textId="77777777" w:rsidR="00447F9F" w:rsidRDefault="00447F9F" w:rsidP="00447F9F">
      <w:pPr>
        <w:numPr>
          <w:ilvl w:val="2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TRB AKG50 - Michelle Barry</w:t>
      </w:r>
    </w:p>
    <w:p w14:paraId="4F08D55D" w14:textId="77777777" w:rsidR="00447F9F" w:rsidRDefault="00447F9F" w:rsidP="00447F9F">
      <w:pPr>
        <w:numPr>
          <w:ilvl w:val="2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TRB AKG20 – Bob Bachus (Chair)</w:t>
      </w:r>
    </w:p>
    <w:p w14:paraId="20EE4021" w14:textId="77777777" w:rsidR="00447F9F" w:rsidRDefault="00447F9F" w:rsidP="00447F9F">
      <w:pPr>
        <w:numPr>
          <w:ilvl w:val="2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EMI </w:t>
      </w:r>
      <w:proofErr w:type="spellStart"/>
      <w:r>
        <w:rPr>
          <w:rFonts w:ascii="Arial" w:hAnsi="Arial" w:cs="Arial"/>
          <w:sz w:val="22"/>
          <w:szCs w:val="22"/>
        </w:rPr>
        <w:t>Poromechanics</w:t>
      </w:r>
      <w:proofErr w:type="spellEnd"/>
      <w:r>
        <w:rPr>
          <w:rFonts w:ascii="Arial" w:hAnsi="Arial" w:cs="Arial"/>
          <w:sz w:val="22"/>
          <w:szCs w:val="22"/>
        </w:rPr>
        <w:t xml:space="preserve"> - Victor Kaliakin, Giuseppe Buscarnera</w:t>
      </w:r>
    </w:p>
    <w:p w14:paraId="6F1F08AE" w14:textId="77777777" w:rsidR="00447F9F" w:rsidRDefault="00447F9F" w:rsidP="00447F9F">
      <w:pPr>
        <w:numPr>
          <w:ilvl w:val="2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EMI Granular Materials - Giuseppe Buscarnera </w:t>
      </w:r>
    </w:p>
    <w:p w14:paraId="149CDB1F" w14:textId="77777777" w:rsidR="00447F9F" w:rsidRDefault="00447F9F" w:rsidP="00447F9F">
      <w:pPr>
        <w:numPr>
          <w:ilvl w:val="2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EMI Modeling Inelasticity and Multiscale Behavior - Giuseppe Buscarnera (Chair)</w:t>
      </w:r>
    </w:p>
    <w:p w14:paraId="608EFAEB" w14:textId="77777777" w:rsidR="00447F9F" w:rsidRDefault="00447F9F" w:rsidP="00447F9F">
      <w:pPr>
        <w:numPr>
          <w:ilvl w:val="2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Others?</w:t>
      </w:r>
    </w:p>
    <w:p w14:paraId="683CEE39" w14:textId="77777777" w:rsidR="00447F9F" w:rsidRDefault="00447F9F" w:rsidP="00447F9F">
      <w:pPr>
        <w:numPr>
          <w:ilvl w:val="2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let me know if you are interested in serving as a liaison to other technical committees</w:t>
      </w:r>
    </w:p>
    <w:p w14:paraId="42160C60" w14:textId="5EF21D74" w:rsidR="00D20CBF" w:rsidRPr="00D20CBF" w:rsidRDefault="00D20CBF" w:rsidP="00D20CBF">
      <w:pPr>
        <w:rPr>
          <w:rFonts w:ascii="Arial" w:hAnsi="Arial" w:cs="Arial"/>
          <w:sz w:val="22"/>
          <w:szCs w:val="22"/>
        </w:rPr>
      </w:pPr>
    </w:p>
    <w:p w14:paraId="656C7C6A" w14:textId="4A4D7C97" w:rsidR="00084BE2" w:rsidRPr="005F336E" w:rsidRDefault="00084BE2" w:rsidP="00084BE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336E">
        <w:rPr>
          <w:rFonts w:ascii="Arial" w:hAnsi="Arial" w:cs="Arial"/>
          <w:sz w:val="22"/>
          <w:szCs w:val="22"/>
        </w:rPr>
        <w:t xml:space="preserve">Committee Website (Lin &amp; </w:t>
      </w:r>
      <w:r w:rsidR="00A97E31">
        <w:rPr>
          <w:rFonts w:ascii="Arial" w:hAnsi="Arial" w:cs="Arial"/>
          <w:sz w:val="22"/>
          <w:szCs w:val="22"/>
        </w:rPr>
        <w:t>Buscarnera</w:t>
      </w:r>
      <w:r w:rsidRPr="005F336E">
        <w:rPr>
          <w:rFonts w:ascii="Arial" w:hAnsi="Arial" w:cs="Arial"/>
          <w:sz w:val="22"/>
          <w:szCs w:val="22"/>
        </w:rPr>
        <w:t>)</w:t>
      </w:r>
    </w:p>
    <w:p w14:paraId="2C54A495" w14:textId="77777777" w:rsidR="004812CD" w:rsidRDefault="004812CD" w:rsidP="0015730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31C1F3F" w14:textId="2E0C1ACD" w:rsidR="0015730B" w:rsidRDefault="0015730B" w:rsidP="0015730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Thomas Lin </w:t>
      </w:r>
      <w:r w:rsidR="008A0A3B">
        <w:rPr>
          <w:rFonts w:ascii="Arial" w:hAnsi="Arial" w:cs="Arial"/>
          <w:sz w:val="22"/>
          <w:szCs w:val="22"/>
        </w:rPr>
        <w:t>continues to serve as the contact point for website organization and will continue to coordinate changes and updates with Giuseppe Buscarnera</w:t>
      </w:r>
      <w:r>
        <w:rPr>
          <w:rFonts w:ascii="Arial" w:hAnsi="Arial" w:cs="Arial"/>
          <w:sz w:val="22"/>
          <w:szCs w:val="22"/>
        </w:rPr>
        <w:t>.</w:t>
      </w:r>
    </w:p>
    <w:p w14:paraId="5A265E9F" w14:textId="77777777" w:rsidR="003A1711" w:rsidRDefault="003A1711" w:rsidP="0015730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E673393" w14:textId="77777777" w:rsidR="0015730B" w:rsidRPr="005F336E" w:rsidRDefault="0015730B" w:rsidP="0015730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F9BDE16" w14:textId="3372C6D8" w:rsidR="00F80B9F" w:rsidRPr="00A97E31" w:rsidRDefault="002B26FF" w:rsidP="00A97E31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F336E">
        <w:rPr>
          <w:rFonts w:ascii="Arial" w:hAnsi="Arial" w:cs="Arial"/>
          <w:sz w:val="22"/>
          <w:szCs w:val="22"/>
        </w:rPr>
        <w:t xml:space="preserve">Upcoming </w:t>
      </w:r>
      <w:r w:rsidR="00A26DFB" w:rsidRPr="005F336E">
        <w:rPr>
          <w:rFonts w:ascii="Arial" w:hAnsi="Arial" w:cs="Arial"/>
          <w:sz w:val="22"/>
          <w:szCs w:val="22"/>
        </w:rPr>
        <w:t>and</w:t>
      </w:r>
      <w:r w:rsidR="008F6A6D">
        <w:rPr>
          <w:rFonts w:ascii="Arial" w:hAnsi="Arial" w:cs="Arial"/>
          <w:sz w:val="22"/>
          <w:szCs w:val="22"/>
        </w:rPr>
        <w:t>/or</w:t>
      </w:r>
      <w:r w:rsidR="00A26DFB" w:rsidRPr="005F336E">
        <w:rPr>
          <w:rFonts w:ascii="Arial" w:hAnsi="Arial" w:cs="Arial"/>
          <w:sz w:val="22"/>
          <w:szCs w:val="22"/>
        </w:rPr>
        <w:t xml:space="preserve"> Recent </w:t>
      </w:r>
      <w:r w:rsidRPr="005F336E">
        <w:rPr>
          <w:rFonts w:ascii="Arial" w:hAnsi="Arial" w:cs="Arial"/>
          <w:sz w:val="22"/>
          <w:szCs w:val="22"/>
        </w:rPr>
        <w:t>Committee Activity</w:t>
      </w:r>
    </w:p>
    <w:p w14:paraId="0188C3CA" w14:textId="62D041C6" w:rsidR="005F336E" w:rsidRDefault="0015730B" w:rsidP="0015730B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N/A</w:t>
      </w:r>
    </w:p>
    <w:p w14:paraId="183921BE" w14:textId="77777777" w:rsidR="0015730B" w:rsidRPr="005F336E" w:rsidRDefault="0015730B" w:rsidP="0015730B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1321E848" w14:textId="2B114969" w:rsidR="00CB2417" w:rsidRPr="005F336E" w:rsidRDefault="002B26FF" w:rsidP="000F1DBF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F336E">
        <w:rPr>
          <w:rFonts w:ascii="Arial" w:hAnsi="Arial" w:cs="Arial"/>
          <w:sz w:val="22"/>
          <w:szCs w:val="22"/>
        </w:rPr>
        <w:t>Updates from Other Committees</w:t>
      </w:r>
    </w:p>
    <w:p w14:paraId="45BF8CCC" w14:textId="51156248" w:rsidR="0015730B" w:rsidRDefault="0015730B" w:rsidP="00A64393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N/A</w:t>
      </w:r>
    </w:p>
    <w:p w14:paraId="790BB46B" w14:textId="77777777" w:rsidR="0015730B" w:rsidRPr="005F336E" w:rsidRDefault="0015730B" w:rsidP="00A64393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26A05A3B" w14:textId="7DE3A7CD" w:rsidR="00805A3E" w:rsidRDefault="002B26FF" w:rsidP="00805A3E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F336E">
        <w:rPr>
          <w:rFonts w:ascii="Arial" w:hAnsi="Arial" w:cs="Arial"/>
          <w:sz w:val="22"/>
          <w:szCs w:val="22"/>
        </w:rPr>
        <w:t>Adjourn</w:t>
      </w:r>
    </w:p>
    <w:p w14:paraId="06D181AB" w14:textId="22791488" w:rsidR="0015730B" w:rsidRPr="00A97E31" w:rsidRDefault="0015730B" w:rsidP="0015730B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meeting was adjourned</w:t>
      </w:r>
    </w:p>
    <w:sectPr w:rsidR="0015730B" w:rsidRPr="00A97E31" w:rsidSect="00671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C57D" w14:textId="77777777" w:rsidR="00344F77" w:rsidRDefault="00344F77" w:rsidP="00AD6621">
      <w:r>
        <w:separator/>
      </w:r>
    </w:p>
  </w:endnote>
  <w:endnote w:type="continuationSeparator" w:id="0">
    <w:p w14:paraId="67C80439" w14:textId="77777777" w:rsidR="00344F77" w:rsidRDefault="00344F77" w:rsidP="00AD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E3A9" w14:textId="77777777" w:rsidR="00344F77" w:rsidRDefault="00344F77" w:rsidP="00AD6621">
      <w:r>
        <w:separator/>
      </w:r>
    </w:p>
  </w:footnote>
  <w:footnote w:type="continuationSeparator" w:id="0">
    <w:p w14:paraId="12E8C1D9" w14:textId="77777777" w:rsidR="00344F77" w:rsidRDefault="00344F77" w:rsidP="00AD6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479A"/>
    <w:multiLevelType w:val="hybridMultilevel"/>
    <w:tmpl w:val="C19E6012"/>
    <w:lvl w:ilvl="0" w:tplc="393E8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80F38"/>
    <w:multiLevelType w:val="hybridMultilevel"/>
    <w:tmpl w:val="027A70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BF7052"/>
    <w:multiLevelType w:val="hybridMultilevel"/>
    <w:tmpl w:val="B52AC5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07403A"/>
    <w:multiLevelType w:val="hybridMultilevel"/>
    <w:tmpl w:val="6E900E1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49224F31"/>
    <w:multiLevelType w:val="multilevel"/>
    <w:tmpl w:val="B6A4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A0C0A"/>
    <w:multiLevelType w:val="multilevel"/>
    <w:tmpl w:val="23F4BEB4"/>
    <w:lvl w:ilvl="0">
      <w:start w:val="4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93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eastAsiaTheme="minorHAnsi" w:hint="default"/>
      </w:rPr>
    </w:lvl>
  </w:abstractNum>
  <w:abstractNum w:abstractNumId="6" w15:restartNumberingAfterBreak="0">
    <w:nsid w:val="78645A66"/>
    <w:multiLevelType w:val="multilevel"/>
    <w:tmpl w:val="8F228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08122607">
    <w:abstractNumId w:val="6"/>
  </w:num>
  <w:num w:numId="2" w16cid:durableId="19819222">
    <w:abstractNumId w:val="0"/>
  </w:num>
  <w:num w:numId="3" w16cid:durableId="138424348">
    <w:abstractNumId w:val="4"/>
  </w:num>
  <w:num w:numId="4" w16cid:durableId="1126000243">
    <w:abstractNumId w:val="2"/>
  </w:num>
  <w:num w:numId="5" w16cid:durableId="386536358">
    <w:abstractNumId w:val="1"/>
  </w:num>
  <w:num w:numId="6" w16cid:durableId="1090465307">
    <w:abstractNumId w:val="5"/>
  </w:num>
  <w:num w:numId="7" w16cid:durableId="1009791393">
    <w:abstractNumId w:val="3"/>
  </w:num>
  <w:num w:numId="8" w16cid:durableId="63499434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FC"/>
    <w:rsid w:val="00014A0B"/>
    <w:rsid w:val="00027937"/>
    <w:rsid w:val="000346E8"/>
    <w:rsid w:val="0004179C"/>
    <w:rsid w:val="0004513B"/>
    <w:rsid w:val="00045C1C"/>
    <w:rsid w:val="000579EE"/>
    <w:rsid w:val="000779CC"/>
    <w:rsid w:val="00084BE2"/>
    <w:rsid w:val="000855B3"/>
    <w:rsid w:val="000D032E"/>
    <w:rsid w:val="000D1305"/>
    <w:rsid w:val="000E54DD"/>
    <w:rsid w:val="000F1C26"/>
    <w:rsid w:val="000F1DBF"/>
    <w:rsid w:val="000F443C"/>
    <w:rsid w:val="001030FC"/>
    <w:rsid w:val="00107EA6"/>
    <w:rsid w:val="00120039"/>
    <w:rsid w:val="00123001"/>
    <w:rsid w:val="00123440"/>
    <w:rsid w:val="00123E51"/>
    <w:rsid w:val="00137CEF"/>
    <w:rsid w:val="00142970"/>
    <w:rsid w:val="00151071"/>
    <w:rsid w:val="0015730B"/>
    <w:rsid w:val="001703B0"/>
    <w:rsid w:val="00177276"/>
    <w:rsid w:val="001A7282"/>
    <w:rsid w:val="001B596B"/>
    <w:rsid w:val="001E61C2"/>
    <w:rsid w:val="001F1110"/>
    <w:rsid w:val="001F2FDC"/>
    <w:rsid w:val="00202CE0"/>
    <w:rsid w:val="00203EA7"/>
    <w:rsid w:val="00211696"/>
    <w:rsid w:val="0022566E"/>
    <w:rsid w:val="00233445"/>
    <w:rsid w:val="002431C4"/>
    <w:rsid w:val="00247AD3"/>
    <w:rsid w:val="0025123C"/>
    <w:rsid w:val="0026406F"/>
    <w:rsid w:val="0027381E"/>
    <w:rsid w:val="002849DB"/>
    <w:rsid w:val="0029371B"/>
    <w:rsid w:val="00294959"/>
    <w:rsid w:val="002B1680"/>
    <w:rsid w:val="002B26FF"/>
    <w:rsid w:val="002B3F52"/>
    <w:rsid w:val="002C7860"/>
    <w:rsid w:val="002D2E47"/>
    <w:rsid w:val="002F0736"/>
    <w:rsid w:val="002F45E0"/>
    <w:rsid w:val="003006E7"/>
    <w:rsid w:val="00305BDB"/>
    <w:rsid w:val="00324C14"/>
    <w:rsid w:val="00343334"/>
    <w:rsid w:val="00344F77"/>
    <w:rsid w:val="00361571"/>
    <w:rsid w:val="003703D8"/>
    <w:rsid w:val="003714F4"/>
    <w:rsid w:val="003742D1"/>
    <w:rsid w:val="003762D8"/>
    <w:rsid w:val="003860B6"/>
    <w:rsid w:val="00386DFD"/>
    <w:rsid w:val="003951C2"/>
    <w:rsid w:val="003A1711"/>
    <w:rsid w:val="003A29D4"/>
    <w:rsid w:val="003C0DEC"/>
    <w:rsid w:val="003C1A96"/>
    <w:rsid w:val="003E0908"/>
    <w:rsid w:val="003E1BF6"/>
    <w:rsid w:val="003E2674"/>
    <w:rsid w:val="003F081F"/>
    <w:rsid w:val="003F7C77"/>
    <w:rsid w:val="004061FC"/>
    <w:rsid w:val="00413061"/>
    <w:rsid w:val="004322A8"/>
    <w:rsid w:val="0043693D"/>
    <w:rsid w:val="00444E5A"/>
    <w:rsid w:val="00447F9F"/>
    <w:rsid w:val="00457E53"/>
    <w:rsid w:val="00460629"/>
    <w:rsid w:val="004812CD"/>
    <w:rsid w:val="00494AE0"/>
    <w:rsid w:val="00495FA7"/>
    <w:rsid w:val="004A7146"/>
    <w:rsid w:val="004D76BC"/>
    <w:rsid w:val="004F5FBE"/>
    <w:rsid w:val="005064B4"/>
    <w:rsid w:val="00511679"/>
    <w:rsid w:val="0051403B"/>
    <w:rsid w:val="00514940"/>
    <w:rsid w:val="00533B5A"/>
    <w:rsid w:val="00561C6B"/>
    <w:rsid w:val="00564021"/>
    <w:rsid w:val="00577112"/>
    <w:rsid w:val="00581F4D"/>
    <w:rsid w:val="005E70FE"/>
    <w:rsid w:val="005F0CFC"/>
    <w:rsid w:val="005F16C6"/>
    <w:rsid w:val="005F336E"/>
    <w:rsid w:val="006117B8"/>
    <w:rsid w:val="00627389"/>
    <w:rsid w:val="0063141F"/>
    <w:rsid w:val="00634D35"/>
    <w:rsid w:val="00651E4C"/>
    <w:rsid w:val="006712E1"/>
    <w:rsid w:val="006B0C00"/>
    <w:rsid w:val="006E3012"/>
    <w:rsid w:val="006F40CF"/>
    <w:rsid w:val="00704BD2"/>
    <w:rsid w:val="00714AF0"/>
    <w:rsid w:val="00717FD9"/>
    <w:rsid w:val="00721DA1"/>
    <w:rsid w:val="00742488"/>
    <w:rsid w:val="00760A6E"/>
    <w:rsid w:val="00777866"/>
    <w:rsid w:val="0078141C"/>
    <w:rsid w:val="007872B9"/>
    <w:rsid w:val="007A19BD"/>
    <w:rsid w:val="007D4AF0"/>
    <w:rsid w:val="007E17EC"/>
    <w:rsid w:val="00800F2F"/>
    <w:rsid w:val="00805A3E"/>
    <w:rsid w:val="00826FF1"/>
    <w:rsid w:val="00834546"/>
    <w:rsid w:val="00840686"/>
    <w:rsid w:val="008411F1"/>
    <w:rsid w:val="00841729"/>
    <w:rsid w:val="0084475A"/>
    <w:rsid w:val="00856774"/>
    <w:rsid w:val="008A0A3B"/>
    <w:rsid w:val="008B0B13"/>
    <w:rsid w:val="008B1E9C"/>
    <w:rsid w:val="008B436B"/>
    <w:rsid w:val="008E63FB"/>
    <w:rsid w:val="008E66CC"/>
    <w:rsid w:val="008F2904"/>
    <w:rsid w:val="008F2A85"/>
    <w:rsid w:val="008F6A6D"/>
    <w:rsid w:val="00900531"/>
    <w:rsid w:val="00912127"/>
    <w:rsid w:val="00925AE9"/>
    <w:rsid w:val="009333A3"/>
    <w:rsid w:val="009343C5"/>
    <w:rsid w:val="0096023B"/>
    <w:rsid w:val="00960C9E"/>
    <w:rsid w:val="00961B71"/>
    <w:rsid w:val="009729D4"/>
    <w:rsid w:val="00982ED8"/>
    <w:rsid w:val="009870CA"/>
    <w:rsid w:val="00990998"/>
    <w:rsid w:val="009A5965"/>
    <w:rsid w:val="009B7BBC"/>
    <w:rsid w:val="009D7E49"/>
    <w:rsid w:val="009E40CD"/>
    <w:rsid w:val="009F22CE"/>
    <w:rsid w:val="009F4E81"/>
    <w:rsid w:val="00A07C71"/>
    <w:rsid w:val="00A14599"/>
    <w:rsid w:val="00A23562"/>
    <w:rsid w:val="00A26DFB"/>
    <w:rsid w:val="00A306D3"/>
    <w:rsid w:val="00A60CEF"/>
    <w:rsid w:val="00A64393"/>
    <w:rsid w:val="00A90FA5"/>
    <w:rsid w:val="00A918B8"/>
    <w:rsid w:val="00A927B5"/>
    <w:rsid w:val="00A97E31"/>
    <w:rsid w:val="00AB5255"/>
    <w:rsid w:val="00AC7482"/>
    <w:rsid w:val="00AD5CEE"/>
    <w:rsid w:val="00AD6621"/>
    <w:rsid w:val="00AE7168"/>
    <w:rsid w:val="00AF067C"/>
    <w:rsid w:val="00B06CC3"/>
    <w:rsid w:val="00B1669F"/>
    <w:rsid w:val="00B44F76"/>
    <w:rsid w:val="00B811B7"/>
    <w:rsid w:val="00BA4A15"/>
    <w:rsid w:val="00BC76EF"/>
    <w:rsid w:val="00BE0867"/>
    <w:rsid w:val="00C05A10"/>
    <w:rsid w:val="00C063D1"/>
    <w:rsid w:val="00C37CC9"/>
    <w:rsid w:val="00C4522F"/>
    <w:rsid w:val="00C56618"/>
    <w:rsid w:val="00C56EB8"/>
    <w:rsid w:val="00C60D39"/>
    <w:rsid w:val="00C6298F"/>
    <w:rsid w:val="00C64A9A"/>
    <w:rsid w:val="00C75537"/>
    <w:rsid w:val="00C851FA"/>
    <w:rsid w:val="00C85D75"/>
    <w:rsid w:val="00C91A1C"/>
    <w:rsid w:val="00CB2417"/>
    <w:rsid w:val="00CD14C6"/>
    <w:rsid w:val="00CF38F8"/>
    <w:rsid w:val="00D042D1"/>
    <w:rsid w:val="00D174B8"/>
    <w:rsid w:val="00D17DC3"/>
    <w:rsid w:val="00D20CBF"/>
    <w:rsid w:val="00D21C74"/>
    <w:rsid w:val="00D31288"/>
    <w:rsid w:val="00D65E7D"/>
    <w:rsid w:val="00D727DA"/>
    <w:rsid w:val="00D763A6"/>
    <w:rsid w:val="00D92E8C"/>
    <w:rsid w:val="00D95D5A"/>
    <w:rsid w:val="00DA05A8"/>
    <w:rsid w:val="00DA6CD3"/>
    <w:rsid w:val="00DC16B7"/>
    <w:rsid w:val="00DD220B"/>
    <w:rsid w:val="00DE51CF"/>
    <w:rsid w:val="00DE72C5"/>
    <w:rsid w:val="00E02E9E"/>
    <w:rsid w:val="00E1145F"/>
    <w:rsid w:val="00E5660D"/>
    <w:rsid w:val="00E57AFC"/>
    <w:rsid w:val="00E60D18"/>
    <w:rsid w:val="00E8162D"/>
    <w:rsid w:val="00E92946"/>
    <w:rsid w:val="00E92B36"/>
    <w:rsid w:val="00E92C3D"/>
    <w:rsid w:val="00E9436C"/>
    <w:rsid w:val="00EC71F2"/>
    <w:rsid w:val="00EE4A5A"/>
    <w:rsid w:val="00EE4D78"/>
    <w:rsid w:val="00EE72F7"/>
    <w:rsid w:val="00F13270"/>
    <w:rsid w:val="00F254CE"/>
    <w:rsid w:val="00F266F9"/>
    <w:rsid w:val="00F277DD"/>
    <w:rsid w:val="00F33F50"/>
    <w:rsid w:val="00F43A81"/>
    <w:rsid w:val="00F544ED"/>
    <w:rsid w:val="00F80B9F"/>
    <w:rsid w:val="00F97C17"/>
    <w:rsid w:val="00FA0371"/>
    <w:rsid w:val="00FE60C6"/>
    <w:rsid w:val="00FF0D4A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2F42F"/>
  <w15:chartTrackingRefBased/>
  <w15:docId w15:val="{07FE1247-E3DC-4CD8-BAE2-644AE879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A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18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6316"/>
    <w:pPr>
      <w:keepNext/>
      <w:widowControl w:val="0"/>
      <w:tabs>
        <w:tab w:val="left" w:pos="-1800"/>
        <w:tab w:val="left" w:pos="-1080"/>
        <w:tab w:val="left" w:pos="-19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70"/>
      </w:tabs>
      <w:jc w:val="both"/>
      <w:outlineLvl w:val="1"/>
    </w:pPr>
    <w:rPr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2233B"/>
    <w:rPr>
      <w:color w:val="0000FF"/>
      <w:u w:val="single"/>
    </w:rPr>
  </w:style>
  <w:style w:type="paragraph" w:styleId="Title">
    <w:name w:val="Title"/>
    <w:basedOn w:val="Normal"/>
    <w:qFormat/>
    <w:rsid w:val="0042233B"/>
    <w:pPr>
      <w:widowControl w:val="0"/>
      <w:jc w:val="center"/>
    </w:pPr>
    <w:rPr>
      <w:b/>
      <w:snapToGrid w:val="0"/>
      <w:szCs w:val="20"/>
    </w:rPr>
  </w:style>
  <w:style w:type="paragraph" w:styleId="NormalWeb">
    <w:name w:val="Normal (Web)"/>
    <w:basedOn w:val="Normal"/>
    <w:uiPriority w:val="99"/>
    <w:rsid w:val="00D412FE"/>
    <w:pPr>
      <w:spacing w:before="100" w:beforeAutospacing="1" w:after="100" w:afterAutospacing="1"/>
    </w:pPr>
  </w:style>
  <w:style w:type="paragraph" w:styleId="BodyText">
    <w:name w:val="Body Text"/>
    <w:basedOn w:val="Normal"/>
    <w:rsid w:val="00D412FE"/>
    <w:rPr>
      <w:szCs w:val="20"/>
    </w:rPr>
  </w:style>
  <w:style w:type="paragraph" w:styleId="BalloonText">
    <w:name w:val="Balloon Text"/>
    <w:basedOn w:val="Normal"/>
    <w:semiHidden/>
    <w:rsid w:val="009905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6316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paragraph" w:styleId="BodyTextIndent">
    <w:name w:val="Body Text Indent"/>
    <w:basedOn w:val="Normal"/>
    <w:rsid w:val="00346316"/>
    <w:pPr>
      <w:widowControl w:val="0"/>
      <w:tabs>
        <w:tab w:val="left" w:pos="-1800"/>
        <w:tab w:val="left" w:pos="-1080"/>
        <w:tab w:val="left" w:pos="-190"/>
        <w:tab w:val="left" w:pos="360"/>
        <w:tab w:val="left" w:pos="54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70"/>
      </w:tabs>
      <w:ind w:left="540" w:hanging="540"/>
      <w:jc w:val="both"/>
    </w:pPr>
    <w:rPr>
      <w:snapToGrid w:val="0"/>
      <w:szCs w:val="20"/>
    </w:rPr>
  </w:style>
  <w:style w:type="character" w:customStyle="1" w:styleId="style3">
    <w:name w:val="style3"/>
    <w:basedOn w:val="DefaultParagraphFont"/>
    <w:rsid w:val="000C13CB"/>
  </w:style>
  <w:style w:type="paragraph" w:customStyle="1" w:styleId="ColorfulList-Accent11">
    <w:name w:val="Colorful List - Accent 11"/>
    <w:basedOn w:val="Normal"/>
    <w:uiPriority w:val="34"/>
    <w:qFormat/>
    <w:rsid w:val="003E126C"/>
    <w:pPr>
      <w:ind w:left="720"/>
    </w:pPr>
  </w:style>
  <w:style w:type="character" w:customStyle="1" w:styleId="Heading1Char">
    <w:name w:val="Heading 1 Char"/>
    <w:link w:val="Heading1"/>
    <w:rsid w:val="001A189C"/>
    <w:rPr>
      <w:rFonts w:ascii="Cambria" w:hAnsi="Cambria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rsid w:val="001A189C"/>
  </w:style>
  <w:style w:type="character" w:styleId="FollowedHyperlink">
    <w:name w:val="FollowedHyperlink"/>
    <w:basedOn w:val="DefaultParagraphFont"/>
    <w:rsid w:val="00A90FA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444E5A"/>
    <w:rPr>
      <w:sz w:val="18"/>
      <w:szCs w:val="18"/>
    </w:rPr>
  </w:style>
  <w:style w:type="paragraph" w:styleId="CommentText">
    <w:name w:val="annotation text"/>
    <w:basedOn w:val="Normal"/>
    <w:link w:val="CommentTextChar"/>
    <w:rsid w:val="00444E5A"/>
  </w:style>
  <w:style w:type="character" w:customStyle="1" w:styleId="CommentTextChar">
    <w:name w:val="Comment Text Char"/>
    <w:basedOn w:val="DefaultParagraphFont"/>
    <w:link w:val="CommentText"/>
    <w:rsid w:val="00444E5A"/>
    <w:rPr>
      <w:rFonts w:asciiTheme="minorHAnsi" w:hAnsiTheme="minorHAns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44E5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44E5A"/>
    <w:rPr>
      <w:rFonts w:asciiTheme="minorHAnsi" w:hAnsiTheme="minorHAns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6406F"/>
    <w:pPr>
      <w:ind w:left="720"/>
      <w:contextualSpacing/>
    </w:pPr>
    <w:rPr>
      <w:rFonts w:eastAsiaTheme="minorHAnsi" w:cstheme="minorBidi"/>
    </w:rPr>
  </w:style>
  <w:style w:type="character" w:styleId="UnresolvedMention">
    <w:name w:val="Unresolved Mention"/>
    <w:basedOn w:val="DefaultParagraphFont"/>
    <w:rsid w:val="00EE4D78"/>
    <w:rPr>
      <w:color w:val="605E5C"/>
      <w:shd w:val="clear" w:color="auto" w:fill="E1DFDD"/>
    </w:rPr>
  </w:style>
  <w:style w:type="character" w:customStyle="1" w:styleId="invite-phone-number">
    <w:name w:val="invite-phone-number"/>
    <w:basedOn w:val="DefaultParagraphFont"/>
    <w:rsid w:val="008E66CC"/>
  </w:style>
  <w:style w:type="character" w:customStyle="1" w:styleId="gi">
    <w:name w:val="gi"/>
    <w:basedOn w:val="DefaultParagraphFont"/>
    <w:rsid w:val="00E8162D"/>
  </w:style>
  <w:style w:type="paragraph" w:styleId="Footer">
    <w:name w:val="footer"/>
    <w:basedOn w:val="Normal"/>
    <w:link w:val="FooterChar"/>
    <w:rsid w:val="00AD66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6621"/>
    <w:rPr>
      <w:sz w:val="24"/>
      <w:szCs w:val="24"/>
    </w:rPr>
  </w:style>
  <w:style w:type="paragraph" w:styleId="Revision">
    <w:name w:val="Revision"/>
    <w:hidden/>
    <w:rsid w:val="003A17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6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3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4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3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6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thwestern.zoom.us/j/94856404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Soil Properties and Modeling Committee</vt:lpstr>
    </vt:vector>
  </TitlesOfParts>
  <Company>UMass Amherst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Properties and Modeling Committee</dc:title>
  <dc:subject/>
  <dc:creator>Matt Evans</dc:creator>
  <cp:keywords/>
  <cp:lastModifiedBy>Giuseppe Buscarnera</cp:lastModifiedBy>
  <cp:revision>3</cp:revision>
  <cp:lastPrinted>2018-12-18T14:45:00Z</cp:lastPrinted>
  <dcterms:created xsi:type="dcterms:W3CDTF">2025-03-08T15:01:00Z</dcterms:created>
  <dcterms:modified xsi:type="dcterms:W3CDTF">2025-09-02T15:21:00Z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4325efaeae3ea673426a266b4a14f70c738f5bd904c3916cb268144c8a902fec</vt:lpwstr>
  </property>
</Properties>
</file>